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3A625A">
      <w:pPr>
        <w:spacing w:line="560" w:lineRule="exact"/>
        <w:jc w:val="center"/>
        <w:rPr>
          <w:rFonts w:ascii="方正仿宋_GBK" w:hAnsi="方正仿宋_GBK" w:eastAsia="方正仿宋_GBK" w:cs="方正仿宋_GBK"/>
          <w:sz w:val="44"/>
          <w:szCs w:val="44"/>
          <w:highlight w:val="none"/>
          <w:lang w:bidi="ar"/>
        </w:rPr>
      </w:pPr>
    </w:p>
    <w:p w14:paraId="1D15B5C6">
      <w:pPr>
        <w:pStyle w:val="20"/>
        <w:rPr>
          <w:highlight w:val="none"/>
        </w:rPr>
      </w:pPr>
    </w:p>
    <w:p w14:paraId="7F28BEF1">
      <w:pPr>
        <w:spacing w:line="560" w:lineRule="exact"/>
        <w:jc w:val="center"/>
        <w:rPr>
          <w:rFonts w:hint="eastAsia" w:ascii="方正仿宋_GBK" w:hAnsi="方正仿宋_GBK" w:eastAsia="方正小标宋_GBK" w:cs="方正仿宋_GBK"/>
          <w:sz w:val="44"/>
          <w:szCs w:val="44"/>
          <w:highlight w:val="none"/>
        </w:rPr>
      </w:pPr>
      <w:r>
        <w:rPr>
          <w:rFonts w:hint="eastAsia" w:ascii="方正小标宋_GBK" w:hAnsi="方正小标宋_GBK" w:eastAsia="方正小标宋_GBK" w:cs="方正小标宋_GBK"/>
          <w:sz w:val="44"/>
          <w:szCs w:val="44"/>
          <w:highlight w:val="none"/>
          <w:lang w:bidi="ar"/>
        </w:rPr>
        <w:t>巴南区限额以下工程建设项目比选文件</w:t>
      </w:r>
    </w:p>
    <w:p w14:paraId="23BFB922">
      <w:pPr>
        <w:pStyle w:val="13"/>
        <w:spacing w:before="0" w:beforeAutospacing="0" w:after="0" w:afterAutospacing="0" w:line="560" w:lineRule="exact"/>
        <w:jc w:val="both"/>
        <w:rPr>
          <w:rFonts w:ascii="方正仿宋_GBK" w:hAnsi="方正仿宋_GBK" w:eastAsia="方正仿宋_GBK" w:cs="方正仿宋_GBK"/>
          <w:highlight w:val="none"/>
        </w:rPr>
      </w:pPr>
    </w:p>
    <w:p w14:paraId="578C0876">
      <w:pPr>
        <w:spacing w:line="560" w:lineRule="exact"/>
        <w:rPr>
          <w:rFonts w:ascii="方正仿宋_GBK" w:hAnsi="方正仿宋_GBK" w:eastAsia="方正仿宋_GBK" w:cs="方正仿宋_GBK"/>
          <w:b/>
          <w:sz w:val="28"/>
          <w:szCs w:val="28"/>
          <w:highlight w:val="none"/>
        </w:rPr>
      </w:pPr>
    </w:p>
    <w:p w14:paraId="4412C634">
      <w:pPr>
        <w:spacing w:line="560" w:lineRule="exact"/>
        <w:rPr>
          <w:rFonts w:ascii="方正仿宋_GBK" w:hAnsi="方正仿宋_GBK" w:eastAsia="方正仿宋_GBK" w:cs="方正仿宋_GBK"/>
          <w:sz w:val="28"/>
          <w:szCs w:val="28"/>
          <w:highlight w:val="none"/>
        </w:rPr>
      </w:pPr>
    </w:p>
    <w:p w14:paraId="770F57B3">
      <w:pPr>
        <w:spacing w:line="560" w:lineRule="exact"/>
        <w:rPr>
          <w:rFonts w:ascii="方正仿宋_GBK" w:hAnsi="方正仿宋_GBK" w:eastAsia="方正仿宋_GBK" w:cs="方正仿宋_GBK"/>
          <w:sz w:val="28"/>
          <w:szCs w:val="28"/>
          <w:highlight w:val="none"/>
        </w:rPr>
      </w:pPr>
    </w:p>
    <w:p w14:paraId="777D0DD0">
      <w:pPr>
        <w:spacing w:line="560" w:lineRule="exact"/>
        <w:ind w:left="2520" w:hanging="2520" w:hangingChars="700"/>
        <w:rPr>
          <w:rFonts w:hint="default" w:ascii="方正仿宋_GBK" w:hAnsi="方正仿宋_GBK" w:eastAsia="方正仿宋_GBK" w:cs="方正仿宋_GBK"/>
          <w:sz w:val="36"/>
          <w:szCs w:val="36"/>
          <w:highlight w:val="none"/>
          <w:lang w:val="en-US" w:eastAsia="zh-CN" w:bidi="ar"/>
        </w:rPr>
      </w:pPr>
      <w:r>
        <w:rPr>
          <w:rFonts w:hint="eastAsia" w:ascii="方正仿宋_GBK" w:hAnsi="方正仿宋_GBK" w:eastAsia="方正仿宋_GBK" w:cs="方正仿宋_GBK"/>
          <w:sz w:val="36"/>
          <w:szCs w:val="36"/>
          <w:highlight w:val="none"/>
          <w:lang w:bidi="ar"/>
        </w:rPr>
        <w:t>项 目 名 称：</w:t>
      </w:r>
      <w:r>
        <w:rPr>
          <w:rFonts w:hint="eastAsia" w:ascii="方正仿宋_GBK" w:hAnsi="方正仿宋_GBK" w:eastAsia="方正仿宋_GBK" w:cs="方正仿宋_GBK"/>
          <w:sz w:val="36"/>
          <w:szCs w:val="36"/>
          <w:highlight w:val="none"/>
          <w:lang w:eastAsia="zh-CN" w:bidi="ar"/>
        </w:rPr>
        <w:t>巴南区农村污水整治项目</w:t>
      </w:r>
      <w:r>
        <w:rPr>
          <w:rFonts w:hint="eastAsia" w:ascii="方正仿宋_GBK" w:hAnsi="方正仿宋_GBK" w:eastAsia="方正仿宋_GBK" w:cs="方正仿宋_GBK"/>
          <w:sz w:val="36"/>
          <w:szCs w:val="36"/>
          <w:highlight w:val="none"/>
          <w:lang w:val="en-US" w:eastAsia="zh-CN" w:bidi="ar"/>
        </w:rPr>
        <w:t>监理</w:t>
      </w:r>
    </w:p>
    <w:p w14:paraId="7C0B99B5">
      <w:pPr>
        <w:spacing w:line="560" w:lineRule="exact"/>
        <w:ind w:left="2520" w:hanging="2520" w:hangingChars="700"/>
        <w:rPr>
          <w:rFonts w:hint="eastAsia" w:ascii="方正仿宋_GBK" w:hAnsi="方正仿宋_GBK" w:eastAsia="方正仿宋_GBK" w:cs="方正仿宋_GBK"/>
          <w:sz w:val="36"/>
          <w:szCs w:val="36"/>
          <w:highlight w:val="none"/>
          <w:lang w:eastAsia="zh-CN" w:bidi="ar"/>
        </w:rPr>
      </w:pPr>
      <w:r>
        <w:rPr>
          <w:rFonts w:hint="eastAsia" w:ascii="方正仿宋_GBK" w:hAnsi="方正仿宋_GBK" w:eastAsia="方正仿宋_GBK" w:cs="方正仿宋_GBK"/>
          <w:sz w:val="36"/>
          <w:szCs w:val="36"/>
          <w:highlight w:val="none"/>
          <w:lang w:eastAsia="zh-CN" w:bidi="ar"/>
        </w:rPr>
        <w:t xml:space="preserve"> </w:t>
      </w:r>
    </w:p>
    <w:p w14:paraId="00C68D77">
      <w:pPr>
        <w:spacing w:line="560" w:lineRule="exact"/>
        <w:rPr>
          <w:rFonts w:ascii="方正仿宋_GBK" w:hAnsi="方正仿宋_GBK" w:eastAsia="方正仿宋_GBK" w:cs="方正仿宋_GBK"/>
          <w:sz w:val="36"/>
          <w:szCs w:val="36"/>
          <w:highlight w:val="none"/>
        </w:rPr>
      </w:pPr>
      <w:r>
        <w:rPr>
          <w:rFonts w:hint="eastAsia" w:ascii="方正仿宋_GBK" w:hAnsi="方正仿宋_GBK" w:eastAsia="方正仿宋_GBK" w:cs="方正仿宋_GBK"/>
          <w:sz w:val="36"/>
          <w:szCs w:val="36"/>
          <w:highlight w:val="none"/>
        </w:rPr>
        <w:t>采   购  人：重庆巴洲数智</w:t>
      </w:r>
      <w:r>
        <w:rPr>
          <w:rFonts w:hint="eastAsia" w:ascii="方正仿宋_GBK" w:hAnsi="方正仿宋_GBK" w:eastAsia="方正仿宋_GBK" w:cs="方正仿宋_GBK"/>
          <w:sz w:val="36"/>
          <w:szCs w:val="36"/>
          <w:highlight w:val="none"/>
          <w:lang w:val="en-US" w:eastAsia="zh-CN"/>
        </w:rPr>
        <w:t>农业</w:t>
      </w:r>
      <w:r>
        <w:rPr>
          <w:rFonts w:hint="eastAsia" w:ascii="方正仿宋_GBK" w:hAnsi="方正仿宋_GBK" w:eastAsia="方正仿宋_GBK" w:cs="方正仿宋_GBK"/>
          <w:sz w:val="36"/>
          <w:szCs w:val="36"/>
          <w:highlight w:val="none"/>
        </w:rPr>
        <w:t>发展有限公司</w:t>
      </w:r>
    </w:p>
    <w:p w14:paraId="6FF2B81A">
      <w:pPr>
        <w:spacing w:line="560" w:lineRule="exact"/>
        <w:rPr>
          <w:rFonts w:ascii="方正仿宋_GBK" w:hAnsi="方正仿宋_GBK" w:eastAsia="方正仿宋_GBK" w:cs="方正仿宋_GBK"/>
          <w:sz w:val="36"/>
          <w:szCs w:val="36"/>
          <w:highlight w:val="none"/>
        </w:rPr>
      </w:pPr>
    </w:p>
    <w:p w14:paraId="659DE9F0">
      <w:pPr>
        <w:spacing w:line="560" w:lineRule="exact"/>
        <w:rPr>
          <w:rFonts w:ascii="方正仿宋_GBK" w:hAnsi="方正仿宋_GBK" w:eastAsia="方正仿宋_GBK" w:cs="方正仿宋_GBK"/>
          <w:sz w:val="28"/>
          <w:szCs w:val="28"/>
          <w:highlight w:val="none"/>
        </w:rPr>
      </w:pPr>
    </w:p>
    <w:p w14:paraId="425FDCE5">
      <w:pPr>
        <w:spacing w:line="560" w:lineRule="exact"/>
        <w:jc w:val="center"/>
        <w:rPr>
          <w:rFonts w:ascii="方正仿宋_GBK" w:hAnsi="方正仿宋_GBK" w:eastAsia="方正仿宋_GBK" w:cs="方正仿宋_GBK"/>
          <w:sz w:val="28"/>
          <w:szCs w:val="28"/>
          <w:highlight w:val="none"/>
        </w:rPr>
      </w:pPr>
    </w:p>
    <w:p w14:paraId="0C532C55">
      <w:pPr>
        <w:spacing w:line="560" w:lineRule="exact"/>
        <w:jc w:val="center"/>
        <w:rPr>
          <w:rFonts w:ascii="方正仿宋_GBK" w:hAnsi="方正仿宋_GBK" w:eastAsia="方正仿宋_GBK" w:cs="方正仿宋_GBK"/>
          <w:sz w:val="28"/>
          <w:szCs w:val="28"/>
          <w:highlight w:val="none"/>
        </w:rPr>
      </w:pPr>
    </w:p>
    <w:p w14:paraId="0639AA1A">
      <w:pPr>
        <w:spacing w:line="560" w:lineRule="exact"/>
        <w:jc w:val="center"/>
        <w:rPr>
          <w:rFonts w:ascii="方正仿宋_GBK" w:hAnsi="方正仿宋_GBK" w:eastAsia="方正仿宋_GBK" w:cs="方正仿宋_GBK"/>
          <w:sz w:val="28"/>
          <w:szCs w:val="28"/>
          <w:highlight w:val="none"/>
        </w:rPr>
      </w:pPr>
    </w:p>
    <w:p w14:paraId="516CE487">
      <w:pPr>
        <w:spacing w:line="560" w:lineRule="exact"/>
        <w:jc w:val="center"/>
        <w:rPr>
          <w:rFonts w:ascii="方正仿宋_GBK" w:hAnsi="方正仿宋_GBK" w:eastAsia="方正仿宋_GBK" w:cs="方正仿宋_GBK"/>
          <w:sz w:val="28"/>
          <w:szCs w:val="28"/>
          <w:highlight w:val="none"/>
        </w:rPr>
      </w:pPr>
    </w:p>
    <w:p w14:paraId="3C526558">
      <w:pPr>
        <w:pStyle w:val="20"/>
        <w:ind w:firstLine="560"/>
        <w:rPr>
          <w:rFonts w:ascii="方正仿宋_GBK" w:hAnsi="方正仿宋_GBK" w:eastAsia="方正仿宋_GBK" w:cs="方正仿宋_GBK"/>
          <w:sz w:val="28"/>
          <w:szCs w:val="28"/>
          <w:highlight w:val="none"/>
        </w:rPr>
      </w:pPr>
    </w:p>
    <w:p w14:paraId="0D3476BF">
      <w:pPr>
        <w:pStyle w:val="20"/>
        <w:ind w:firstLine="560"/>
        <w:rPr>
          <w:rFonts w:ascii="方正仿宋_GBK" w:hAnsi="方正仿宋_GBK" w:eastAsia="方正仿宋_GBK" w:cs="方正仿宋_GBK"/>
          <w:sz w:val="28"/>
          <w:szCs w:val="28"/>
          <w:highlight w:val="none"/>
        </w:rPr>
      </w:pPr>
    </w:p>
    <w:p w14:paraId="5A58798D">
      <w:pPr>
        <w:pStyle w:val="20"/>
        <w:ind w:firstLine="560"/>
        <w:rPr>
          <w:rFonts w:ascii="方正仿宋_GBK" w:hAnsi="方正仿宋_GBK" w:eastAsia="方正仿宋_GBK" w:cs="方正仿宋_GBK"/>
          <w:sz w:val="28"/>
          <w:szCs w:val="28"/>
          <w:highlight w:val="none"/>
        </w:rPr>
      </w:pPr>
    </w:p>
    <w:p w14:paraId="288E85C3">
      <w:pPr>
        <w:spacing w:line="560" w:lineRule="exact"/>
        <w:jc w:val="center"/>
        <w:rPr>
          <w:rFonts w:ascii="方正仿宋_GBK" w:hAnsi="方正仿宋_GBK" w:eastAsia="方正仿宋_GBK" w:cs="方正仿宋_GBK"/>
          <w:sz w:val="28"/>
          <w:szCs w:val="28"/>
          <w:highlight w:val="none"/>
        </w:rPr>
      </w:pPr>
    </w:p>
    <w:p w14:paraId="35D43823">
      <w:pPr>
        <w:spacing w:line="560" w:lineRule="exact"/>
        <w:jc w:val="center"/>
        <w:rPr>
          <w:rFonts w:ascii="方正仿宋_GBK" w:hAnsi="方正仿宋_GBK" w:eastAsia="方正仿宋_GBK" w:cs="方正仿宋_GBK"/>
          <w:sz w:val="28"/>
          <w:szCs w:val="28"/>
          <w:highlight w:val="none"/>
        </w:rPr>
      </w:pPr>
    </w:p>
    <w:p w14:paraId="3E41073F">
      <w:pPr>
        <w:spacing w:line="560" w:lineRule="exact"/>
        <w:jc w:val="center"/>
        <w:rPr>
          <w:rFonts w:ascii="方正仿宋_GBK" w:hAnsi="方正仿宋_GBK" w:eastAsia="方正仿宋_GBK" w:cs="方正仿宋_GBK"/>
          <w:sz w:val="36"/>
          <w:szCs w:val="36"/>
          <w:highlight w:val="none"/>
        </w:rPr>
      </w:pPr>
      <w:r>
        <w:rPr>
          <w:rFonts w:hint="eastAsia" w:ascii="方正仿宋_GBK" w:hAnsi="方正仿宋_GBK" w:eastAsia="方正仿宋_GBK" w:cs="方正仿宋_GBK"/>
          <w:sz w:val="36"/>
          <w:szCs w:val="36"/>
          <w:highlight w:val="none"/>
          <w:lang w:bidi="ar"/>
        </w:rPr>
        <w:t>202</w:t>
      </w:r>
      <w:r>
        <w:rPr>
          <w:rFonts w:hint="eastAsia" w:ascii="方正仿宋_GBK" w:hAnsi="方正仿宋_GBK" w:eastAsia="方正仿宋_GBK" w:cs="方正仿宋_GBK"/>
          <w:sz w:val="36"/>
          <w:szCs w:val="36"/>
          <w:highlight w:val="none"/>
          <w:lang w:val="en-US" w:eastAsia="zh-CN" w:bidi="ar"/>
        </w:rPr>
        <w:t>6</w:t>
      </w:r>
      <w:r>
        <w:rPr>
          <w:rFonts w:hint="eastAsia" w:ascii="方正仿宋_GBK" w:hAnsi="方正仿宋_GBK" w:eastAsia="方正仿宋_GBK" w:cs="方正仿宋_GBK"/>
          <w:sz w:val="36"/>
          <w:szCs w:val="36"/>
          <w:highlight w:val="none"/>
          <w:lang w:bidi="ar"/>
        </w:rPr>
        <w:t>年</w:t>
      </w:r>
      <w:r>
        <w:rPr>
          <w:rFonts w:hint="eastAsia" w:ascii="方正仿宋_GBK" w:hAnsi="方正仿宋_GBK" w:eastAsia="方正仿宋_GBK" w:cs="方正仿宋_GBK"/>
          <w:sz w:val="36"/>
          <w:szCs w:val="36"/>
          <w:highlight w:val="none"/>
          <w:lang w:val="en-US" w:eastAsia="zh-CN" w:bidi="ar"/>
        </w:rPr>
        <w:t xml:space="preserve">9 </w:t>
      </w:r>
      <w:r>
        <w:rPr>
          <w:rFonts w:hint="eastAsia" w:ascii="方正仿宋_GBK" w:hAnsi="方正仿宋_GBK" w:eastAsia="方正仿宋_GBK" w:cs="方正仿宋_GBK"/>
          <w:sz w:val="36"/>
          <w:szCs w:val="36"/>
          <w:highlight w:val="none"/>
          <w:lang w:bidi="ar"/>
        </w:rPr>
        <w:t>月</w:t>
      </w:r>
    </w:p>
    <w:p w14:paraId="707C401D">
      <w:pPr>
        <w:spacing w:line="560" w:lineRule="exact"/>
        <w:rPr>
          <w:rFonts w:ascii="方正仿宋_GBK" w:hAnsi="方正仿宋_GBK" w:eastAsia="方正仿宋_GBK" w:cs="方正仿宋_GBK"/>
          <w:sz w:val="36"/>
          <w:szCs w:val="36"/>
          <w:highlight w:val="none"/>
          <w:lang w:bidi="ar"/>
        </w:rPr>
        <w:sectPr>
          <w:footerReference r:id="rId3" w:type="default"/>
          <w:footerReference r:id="rId4" w:type="even"/>
          <w:pgSz w:w="11939" w:h="16877"/>
          <w:pgMar w:top="2098" w:right="1531" w:bottom="1984" w:left="1531" w:header="0" w:footer="1627" w:gutter="0"/>
          <w:pgNumType w:fmt="decimal"/>
          <w:cols w:space="0" w:num="1"/>
          <w:rtlGutter w:val="0"/>
          <w:docGrid w:linePitch="312" w:charSpace="0"/>
        </w:sectPr>
      </w:pPr>
    </w:p>
    <w:p w14:paraId="47E3368B">
      <w:pPr>
        <w:keepNext w:val="0"/>
        <w:keepLines w:val="0"/>
        <w:pageBreakBefore w:val="0"/>
        <w:wordWrap/>
        <w:topLinePunct w:val="0"/>
        <w:bidi w:val="0"/>
        <w:adjustRightInd w:val="0"/>
        <w:snapToGrid w:val="0"/>
        <w:spacing w:line="520" w:lineRule="exact"/>
        <w:ind w:firstLine="640" w:firstLineChars="200"/>
        <w:textAlignment w:val="auto"/>
        <w:rPr>
          <w:rFonts w:hint="eastAsia" w:ascii="方正仿宋_GBK" w:hAnsi="方正仿宋_GBK" w:eastAsia="方正仿宋_GBK" w:cs="方正仿宋_GBK"/>
          <w:sz w:val="32"/>
          <w:szCs w:val="32"/>
          <w:highlight w:val="none"/>
          <w:lang w:eastAsia="zh-CN"/>
        </w:rPr>
      </w:pPr>
      <w:r>
        <w:rPr>
          <w:rFonts w:hint="eastAsia" w:ascii="方正仿宋_GBK" w:hAnsi="方正仿宋_GBK" w:eastAsia="方正仿宋_GBK" w:cs="方正仿宋_GBK"/>
          <w:sz w:val="32"/>
          <w:szCs w:val="32"/>
          <w:highlight w:val="none"/>
          <w:lang w:bidi="ar"/>
        </w:rPr>
        <w:t>现对</w:t>
      </w:r>
      <w:r>
        <w:rPr>
          <w:rFonts w:hint="eastAsia" w:ascii="方正仿宋_GBK" w:hAnsi="方正仿宋_GBK" w:eastAsia="方正仿宋_GBK" w:cs="方正仿宋_GBK"/>
          <w:sz w:val="32"/>
          <w:szCs w:val="32"/>
          <w:highlight w:val="none"/>
          <w:u w:val="single"/>
          <w:lang w:eastAsia="zh-CN" w:bidi="ar"/>
        </w:rPr>
        <w:t>巴南区农村污水整治项目</w:t>
      </w:r>
      <w:r>
        <w:rPr>
          <w:rFonts w:hint="eastAsia" w:ascii="方正仿宋_GBK" w:hAnsi="方正仿宋_GBK" w:eastAsia="方正仿宋_GBK" w:cs="方正仿宋_GBK"/>
          <w:sz w:val="32"/>
          <w:szCs w:val="32"/>
          <w:highlight w:val="none"/>
          <w:u w:val="single"/>
          <w:lang w:val="en-US" w:eastAsia="zh-CN" w:bidi="ar"/>
        </w:rPr>
        <w:t>监理</w:t>
      </w:r>
      <w:r>
        <w:rPr>
          <w:rFonts w:hint="eastAsia" w:ascii="方正仿宋_GBK" w:hAnsi="方正仿宋_GBK" w:eastAsia="方正仿宋_GBK" w:cs="方正仿宋_GBK"/>
          <w:sz w:val="32"/>
          <w:szCs w:val="32"/>
          <w:highlight w:val="none"/>
          <w:lang w:bidi="ar"/>
        </w:rPr>
        <w:t>进行比选。欢迎符合条件的承包商前来参加。</w:t>
      </w:r>
      <w:r>
        <w:rPr>
          <w:rFonts w:hint="eastAsia" w:ascii="方正仿宋_GBK" w:hAnsi="方正仿宋_GBK" w:eastAsia="方正仿宋_GBK" w:cs="方正仿宋_GBK"/>
          <w:sz w:val="32"/>
          <w:szCs w:val="32"/>
          <w:highlight w:val="none"/>
          <w:lang w:eastAsia="zh-CN" w:bidi="ar"/>
        </w:rPr>
        <w:t>本项目不集中组织现场踏勘，由投标人自行踏勘。</w:t>
      </w:r>
    </w:p>
    <w:p w14:paraId="7EA31888">
      <w:pPr>
        <w:pStyle w:val="19"/>
        <w:keepNext w:val="0"/>
        <w:keepLines w:val="0"/>
        <w:pageBreakBefore w:val="0"/>
        <w:widowControl/>
        <w:kinsoku w:val="0"/>
        <w:wordWrap/>
        <w:overflowPunct w:val="0"/>
        <w:topLinePunct w:val="0"/>
        <w:autoSpaceDE w:val="0"/>
        <w:autoSpaceDN w:val="0"/>
        <w:bidi w:val="0"/>
        <w:adjustRightInd w:val="0"/>
        <w:snapToGrid w:val="0"/>
        <w:spacing w:line="520" w:lineRule="exact"/>
        <w:ind w:firstLine="640"/>
        <w:textAlignment w:val="auto"/>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一、比选内容</w:t>
      </w:r>
    </w:p>
    <w:tbl>
      <w:tblPr>
        <w:tblStyle w:val="15"/>
        <w:tblW w:w="84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7"/>
        <w:gridCol w:w="1616"/>
        <w:gridCol w:w="1698"/>
        <w:gridCol w:w="3337"/>
      </w:tblGrid>
      <w:tr w14:paraId="3131C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1817" w:type="dxa"/>
            <w:tcBorders>
              <w:top w:val="single" w:color="auto" w:sz="4" w:space="0"/>
              <w:left w:val="single" w:color="auto" w:sz="4" w:space="0"/>
              <w:bottom w:val="single" w:color="auto" w:sz="4" w:space="0"/>
              <w:right w:val="single" w:color="auto" w:sz="4" w:space="0"/>
            </w:tcBorders>
            <w:noWrap w:val="0"/>
            <w:vAlign w:val="center"/>
          </w:tcPr>
          <w:p w14:paraId="451EA957">
            <w:pPr>
              <w:keepNext w:val="0"/>
              <w:keepLines w:val="0"/>
              <w:pageBreakBefore w:val="0"/>
              <w:widowControl/>
              <w:wordWrap/>
              <w:topLinePunct w:val="0"/>
              <w:bidi w:val="0"/>
              <w:adjustRightInd w:val="0"/>
              <w:snapToGrid w:val="0"/>
              <w:spacing w:line="520" w:lineRule="exact"/>
              <w:jc w:val="center"/>
              <w:textAlignment w:val="auto"/>
              <w:rPr>
                <w:rFonts w:ascii="方正仿宋_GBK" w:hAnsi="方正仿宋_GBK" w:eastAsia="方正仿宋_GBK" w:cs="方正仿宋_GBK"/>
                <w:bCs/>
                <w:kern w:val="0"/>
                <w:sz w:val="28"/>
                <w:szCs w:val="28"/>
                <w:highlight w:val="none"/>
              </w:rPr>
            </w:pPr>
            <w:r>
              <w:rPr>
                <w:rFonts w:hint="eastAsia" w:ascii="方正仿宋_GBK" w:hAnsi="方正仿宋_GBK" w:eastAsia="方正仿宋_GBK" w:cs="方正仿宋_GBK"/>
                <w:bCs/>
                <w:kern w:val="0"/>
                <w:sz w:val="28"/>
                <w:szCs w:val="28"/>
                <w:highlight w:val="none"/>
                <w:lang w:bidi="ar"/>
              </w:rPr>
              <w:t>项目内容</w:t>
            </w:r>
          </w:p>
        </w:tc>
        <w:tc>
          <w:tcPr>
            <w:tcW w:w="1616" w:type="dxa"/>
            <w:tcBorders>
              <w:top w:val="single" w:color="auto" w:sz="4" w:space="0"/>
              <w:left w:val="single" w:color="auto" w:sz="4" w:space="0"/>
              <w:bottom w:val="single" w:color="auto" w:sz="4" w:space="0"/>
              <w:right w:val="single" w:color="auto" w:sz="4" w:space="0"/>
            </w:tcBorders>
            <w:noWrap w:val="0"/>
            <w:vAlign w:val="center"/>
          </w:tcPr>
          <w:p w14:paraId="14ED813E">
            <w:pPr>
              <w:keepNext w:val="0"/>
              <w:keepLines w:val="0"/>
              <w:pageBreakBefore w:val="0"/>
              <w:widowControl/>
              <w:wordWrap/>
              <w:topLinePunct w:val="0"/>
              <w:bidi w:val="0"/>
              <w:adjustRightInd w:val="0"/>
              <w:snapToGrid w:val="0"/>
              <w:spacing w:line="520" w:lineRule="exact"/>
              <w:jc w:val="center"/>
              <w:textAlignment w:val="auto"/>
              <w:rPr>
                <w:rFonts w:ascii="方正仿宋_GBK" w:hAnsi="方正仿宋_GBK" w:eastAsia="方正仿宋_GBK" w:cs="方正仿宋_GBK"/>
                <w:bCs/>
                <w:kern w:val="0"/>
                <w:sz w:val="28"/>
                <w:szCs w:val="28"/>
                <w:highlight w:val="none"/>
              </w:rPr>
            </w:pPr>
            <w:r>
              <w:rPr>
                <w:rFonts w:hint="eastAsia" w:ascii="方正仿宋_GBK" w:hAnsi="方正仿宋_GBK" w:eastAsia="方正仿宋_GBK" w:cs="方正仿宋_GBK"/>
                <w:bCs/>
                <w:kern w:val="0"/>
                <w:sz w:val="28"/>
                <w:szCs w:val="28"/>
                <w:highlight w:val="none"/>
                <w:lang w:bidi="ar"/>
              </w:rPr>
              <w:t>最高限价</w:t>
            </w:r>
          </w:p>
          <w:p w14:paraId="6124BE61">
            <w:pPr>
              <w:keepNext w:val="0"/>
              <w:keepLines w:val="0"/>
              <w:pageBreakBefore w:val="0"/>
              <w:wordWrap/>
              <w:topLinePunct w:val="0"/>
              <w:bidi w:val="0"/>
              <w:adjustRightInd w:val="0"/>
              <w:snapToGrid w:val="0"/>
              <w:spacing w:line="520" w:lineRule="exact"/>
              <w:jc w:val="center"/>
              <w:textAlignment w:val="auto"/>
              <w:rPr>
                <w:rFonts w:ascii="方正仿宋_GBK" w:hAnsi="方正仿宋_GBK" w:eastAsia="方正仿宋_GBK" w:cs="方正仿宋_GBK"/>
                <w:bCs/>
                <w:kern w:val="0"/>
                <w:sz w:val="28"/>
                <w:szCs w:val="28"/>
                <w:highlight w:val="none"/>
              </w:rPr>
            </w:pPr>
            <w:r>
              <w:rPr>
                <w:rFonts w:hint="eastAsia" w:ascii="方正仿宋_GBK" w:hAnsi="方正仿宋_GBK" w:eastAsia="方正仿宋_GBK" w:cs="方正仿宋_GBK"/>
                <w:bCs/>
                <w:kern w:val="0"/>
                <w:sz w:val="28"/>
                <w:szCs w:val="28"/>
                <w:highlight w:val="none"/>
                <w:lang w:bidi="ar"/>
              </w:rPr>
              <w:t>（万元）</w:t>
            </w:r>
          </w:p>
        </w:tc>
        <w:tc>
          <w:tcPr>
            <w:tcW w:w="1698" w:type="dxa"/>
            <w:tcBorders>
              <w:top w:val="single" w:color="auto" w:sz="4" w:space="0"/>
              <w:left w:val="single" w:color="auto" w:sz="4" w:space="0"/>
              <w:bottom w:val="single" w:color="auto" w:sz="4" w:space="0"/>
              <w:right w:val="single" w:color="auto" w:sz="4" w:space="0"/>
            </w:tcBorders>
            <w:noWrap w:val="0"/>
            <w:vAlign w:val="center"/>
          </w:tcPr>
          <w:p w14:paraId="30C31F81">
            <w:pPr>
              <w:keepNext w:val="0"/>
              <w:keepLines w:val="0"/>
              <w:pageBreakBefore w:val="0"/>
              <w:wordWrap/>
              <w:topLinePunct w:val="0"/>
              <w:bidi w:val="0"/>
              <w:adjustRightInd w:val="0"/>
              <w:snapToGrid w:val="0"/>
              <w:spacing w:line="520" w:lineRule="exact"/>
              <w:jc w:val="center"/>
              <w:textAlignment w:val="auto"/>
              <w:rPr>
                <w:rFonts w:ascii="方正仿宋_GBK" w:hAnsi="方正仿宋_GBK" w:eastAsia="方正仿宋_GBK" w:cs="方正仿宋_GBK"/>
                <w:bCs/>
                <w:kern w:val="0"/>
                <w:sz w:val="28"/>
                <w:szCs w:val="28"/>
                <w:highlight w:val="none"/>
              </w:rPr>
            </w:pPr>
            <w:r>
              <w:rPr>
                <w:rFonts w:hint="eastAsia" w:ascii="方正仿宋_GBK" w:hAnsi="方正仿宋_GBK" w:eastAsia="方正仿宋_GBK" w:cs="方正仿宋_GBK"/>
                <w:bCs/>
                <w:kern w:val="0"/>
                <w:sz w:val="28"/>
                <w:szCs w:val="28"/>
                <w:highlight w:val="none"/>
                <w:lang w:bidi="ar"/>
              </w:rPr>
              <w:t>资金来源</w:t>
            </w:r>
          </w:p>
        </w:tc>
        <w:tc>
          <w:tcPr>
            <w:tcW w:w="3337" w:type="dxa"/>
            <w:tcBorders>
              <w:top w:val="single" w:color="auto" w:sz="4" w:space="0"/>
              <w:left w:val="single" w:color="auto" w:sz="4" w:space="0"/>
              <w:bottom w:val="single" w:color="auto" w:sz="4" w:space="0"/>
              <w:right w:val="single" w:color="auto" w:sz="4" w:space="0"/>
            </w:tcBorders>
            <w:noWrap w:val="0"/>
            <w:vAlign w:val="center"/>
          </w:tcPr>
          <w:p w14:paraId="59D84AE0">
            <w:pPr>
              <w:keepNext w:val="0"/>
              <w:keepLines w:val="0"/>
              <w:pageBreakBefore w:val="0"/>
              <w:wordWrap/>
              <w:topLinePunct w:val="0"/>
              <w:bidi w:val="0"/>
              <w:adjustRightInd w:val="0"/>
              <w:snapToGrid w:val="0"/>
              <w:spacing w:line="520" w:lineRule="exact"/>
              <w:jc w:val="center"/>
              <w:textAlignment w:val="auto"/>
              <w:rPr>
                <w:rFonts w:ascii="方正仿宋_GBK" w:hAnsi="方正仿宋_GBK" w:eastAsia="方正仿宋_GBK" w:cs="方正仿宋_GBK"/>
                <w:bCs/>
                <w:kern w:val="0"/>
                <w:sz w:val="28"/>
                <w:szCs w:val="28"/>
                <w:highlight w:val="none"/>
              </w:rPr>
            </w:pPr>
            <w:r>
              <w:rPr>
                <w:rFonts w:hint="eastAsia" w:ascii="方正仿宋_GBK" w:hAnsi="方正仿宋_GBK" w:eastAsia="方正仿宋_GBK" w:cs="方正仿宋_GBK"/>
                <w:bCs/>
                <w:kern w:val="0"/>
                <w:sz w:val="28"/>
                <w:szCs w:val="28"/>
                <w:highlight w:val="none"/>
                <w:lang w:bidi="ar"/>
              </w:rPr>
              <w:t>备注</w:t>
            </w:r>
          </w:p>
        </w:tc>
      </w:tr>
      <w:tr w14:paraId="2151E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0" w:hRule="atLeast"/>
          <w:jc w:val="center"/>
        </w:trPr>
        <w:tc>
          <w:tcPr>
            <w:tcW w:w="1817" w:type="dxa"/>
            <w:tcBorders>
              <w:top w:val="single" w:color="auto" w:sz="4" w:space="0"/>
              <w:left w:val="single" w:color="auto" w:sz="4" w:space="0"/>
              <w:bottom w:val="single" w:color="auto" w:sz="4" w:space="0"/>
              <w:right w:val="single" w:color="auto" w:sz="4" w:space="0"/>
            </w:tcBorders>
            <w:noWrap w:val="0"/>
            <w:vAlign w:val="center"/>
          </w:tcPr>
          <w:p w14:paraId="163BFE03">
            <w:pPr>
              <w:keepNext w:val="0"/>
              <w:keepLines w:val="0"/>
              <w:pageBreakBefore w:val="0"/>
              <w:widowControl/>
              <w:wordWrap/>
              <w:topLinePunct w:val="0"/>
              <w:bidi w:val="0"/>
              <w:adjustRightInd w:val="0"/>
              <w:snapToGrid w:val="0"/>
              <w:spacing w:line="520" w:lineRule="exact"/>
              <w:jc w:val="center"/>
              <w:textAlignment w:val="auto"/>
              <w:rPr>
                <w:rFonts w:hint="eastAsia" w:ascii="方正仿宋_GBK" w:hAnsi="方正仿宋_GBK" w:eastAsia="方正仿宋_GBK" w:cs="方正仿宋_GBK"/>
                <w:bCs/>
                <w:kern w:val="0"/>
                <w:sz w:val="28"/>
                <w:szCs w:val="28"/>
                <w:highlight w:val="none"/>
                <w:lang w:val="en-US" w:eastAsia="zh-CN"/>
              </w:rPr>
            </w:pPr>
            <w:r>
              <w:rPr>
                <w:rFonts w:hint="eastAsia" w:ascii="方正仿宋_GBK" w:hAnsi="方正仿宋_GBK" w:eastAsia="方正仿宋_GBK" w:cs="方正仿宋_GBK"/>
                <w:bCs/>
                <w:kern w:val="0"/>
                <w:sz w:val="28"/>
                <w:szCs w:val="28"/>
                <w:highlight w:val="none"/>
                <w:lang w:bidi="ar"/>
              </w:rPr>
              <w:t>巴南区农村污水整治项目</w:t>
            </w:r>
            <w:r>
              <w:rPr>
                <w:rFonts w:hint="eastAsia" w:ascii="方正仿宋_GBK" w:hAnsi="方正仿宋_GBK" w:eastAsia="方正仿宋_GBK" w:cs="方正仿宋_GBK"/>
                <w:bCs/>
                <w:kern w:val="0"/>
                <w:sz w:val="28"/>
                <w:szCs w:val="28"/>
                <w:highlight w:val="none"/>
                <w:lang w:val="en-US" w:eastAsia="zh-CN" w:bidi="ar"/>
              </w:rPr>
              <w:t>监理</w:t>
            </w:r>
          </w:p>
        </w:tc>
        <w:tc>
          <w:tcPr>
            <w:tcW w:w="1616" w:type="dxa"/>
            <w:tcBorders>
              <w:top w:val="single" w:color="auto" w:sz="4" w:space="0"/>
              <w:left w:val="single" w:color="auto" w:sz="4" w:space="0"/>
              <w:bottom w:val="single" w:color="auto" w:sz="4" w:space="0"/>
              <w:right w:val="single" w:color="auto" w:sz="4" w:space="0"/>
            </w:tcBorders>
            <w:noWrap w:val="0"/>
            <w:vAlign w:val="center"/>
          </w:tcPr>
          <w:p w14:paraId="78AA94F8">
            <w:pPr>
              <w:keepNext w:val="0"/>
              <w:keepLines w:val="0"/>
              <w:pageBreakBefore w:val="0"/>
              <w:widowControl/>
              <w:wordWrap/>
              <w:topLinePunct w:val="0"/>
              <w:bidi w:val="0"/>
              <w:adjustRightInd w:val="0"/>
              <w:snapToGrid w:val="0"/>
              <w:spacing w:line="520" w:lineRule="exact"/>
              <w:jc w:val="center"/>
              <w:textAlignment w:val="auto"/>
              <w:rPr>
                <w:rFonts w:hint="default" w:ascii="方正仿宋_GBK" w:hAnsi="方正仿宋_GBK" w:eastAsia="方正仿宋_GBK" w:cs="方正仿宋_GBK"/>
                <w:bCs/>
                <w:kern w:val="0"/>
                <w:sz w:val="28"/>
                <w:szCs w:val="28"/>
                <w:highlight w:val="none"/>
                <w:lang w:val="en-US" w:eastAsia="zh-CN" w:bidi="ar"/>
              </w:rPr>
            </w:pPr>
            <w:r>
              <w:rPr>
                <w:rFonts w:hint="eastAsia" w:ascii="方正仿宋_GBK" w:hAnsi="方正仿宋_GBK" w:eastAsia="方正仿宋_GBK" w:cs="方正仿宋_GBK"/>
                <w:bCs/>
                <w:kern w:val="0"/>
                <w:sz w:val="28"/>
                <w:szCs w:val="28"/>
                <w:highlight w:val="none"/>
                <w:lang w:val="en-US" w:eastAsia="zh-CN" w:bidi="ar"/>
              </w:rPr>
              <w:t>8.89</w:t>
            </w:r>
          </w:p>
        </w:tc>
        <w:tc>
          <w:tcPr>
            <w:tcW w:w="1698" w:type="dxa"/>
            <w:tcBorders>
              <w:top w:val="single" w:color="auto" w:sz="4" w:space="0"/>
              <w:left w:val="single" w:color="auto" w:sz="4" w:space="0"/>
              <w:bottom w:val="single" w:color="auto" w:sz="4" w:space="0"/>
              <w:right w:val="single" w:color="auto" w:sz="4" w:space="0"/>
            </w:tcBorders>
            <w:noWrap w:val="0"/>
            <w:vAlign w:val="center"/>
          </w:tcPr>
          <w:p w14:paraId="6358172F">
            <w:pPr>
              <w:keepNext w:val="0"/>
              <w:keepLines w:val="0"/>
              <w:pageBreakBefore w:val="0"/>
              <w:widowControl/>
              <w:wordWrap/>
              <w:topLinePunct w:val="0"/>
              <w:bidi w:val="0"/>
              <w:adjustRightInd w:val="0"/>
              <w:snapToGrid w:val="0"/>
              <w:spacing w:line="520" w:lineRule="exact"/>
              <w:jc w:val="center"/>
              <w:textAlignment w:val="auto"/>
              <w:rPr>
                <w:rFonts w:hint="eastAsia" w:ascii="方正仿宋_GBK" w:hAnsi="方正仿宋_GBK" w:eastAsia="方正仿宋_GBK" w:cs="方正仿宋_GBK"/>
                <w:bCs/>
                <w:kern w:val="0"/>
                <w:sz w:val="32"/>
                <w:szCs w:val="32"/>
                <w:highlight w:val="none"/>
                <w:lang w:eastAsia="zh-CN"/>
              </w:rPr>
            </w:pPr>
            <w:r>
              <w:rPr>
                <w:rFonts w:hint="eastAsia" w:ascii="方正仿宋_GBK" w:hAnsi="方正仿宋_GBK" w:eastAsia="方正仿宋_GBK" w:cs="方正仿宋_GBK"/>
                <w:bCs/>
                <w:kern w:val="0"/>
                <w:sz w:val="28"/>
                <w:szCs w:val="28"/>
                <w:highlight w:val="none"/>
                <w:lang w:val="en-US" w:eastAsia="zh-CN"/>
              </w:rPr>
              <w:t>财政资金</w:t>
            </w:r>
          </w:p>
        </w:tc>
        <w:tc>
          <w:tcPr>
            <w:tcW w:w="3337" w:type="dxa"/>
            <w:tcBorders>
              <w:top w:val="single" w:color="auto" w:sz="4" w:space="0"/>
              <w:left w:val="single" w:color="auto" w:sz="4" w:space="0"/>
              <w:bottom w:val="single" w:color="auto" w:sz="4" w:space="0"/>
              <w:right w:val="single" w:color="auto" w:sz="4" w:space="0"/>
            </w:tcBorders>
            <w:noWrap w:val="0"/>
            <w:vAlign w:val="center"/>
          </w:tcPr>
          <w:p w14:paraId="0BD88AEE">
            <w:pPr>
              <w:keepNext w:val="0"/>
              <w:keepLines w:val="0"/>
              <w:pageBreakBefore w:val="0"/>
              <w:wordWrap/>
              <w:topLinePunct w:val="0"/>
              <w:bidi w:val="0"/>
              <w:adjustRightInd w:val="0"/>
              <w:snapToGrid w:val="0"/>
              <w:spacing w:line="520" w:lineRule="exact"/>
              <w:jc w:val="center"/>
              <w:textAlignment w:val="auto"/>
              <w:rPr>
                <w:rFonts w:ascii="方正仿宋_GBK" w:hAnsi="方正仿宋_GBK" w:eastAsia="方正仿宋_GBK" w:cs="方正仿宋_GBK"/>
                <w:bCs/>
                <w:sz w:val="32"/>
                <w:szCs w:val="32"/>
                <w:highlight w:val="none"/>
              </w:rPr>
            </w:pPr>
            <w:r>
              <w:rPr>
                <w:rFonts w:hint="eastAsia" w:ascii="方正仿宋_GBK" w:hAnsi="方正仿宋_GBK" w:eastAsia="方正仿宋_GBK" w:cs="方正仿宋_GBK"/>
                <w:bCs/>
                <w:kern w:val="0"/>
                <w:sz w:val="28"/>
                <w:szCs w:val="28"/>
                <w:highlight w:val="none"/>
                <w:lang w:val="en-US" w:eastAsia="zh-CN" w:bidi="ar"/>
              </w:rPr>
              <w:t>暂定基准金额为384.7万元</w:t>
            </w:r>
            <w:r>
              <w:rPr>
                <w:rFonts w:hint="eastAsia" w:ascii="方正仿宋_GBK" w:hAnsi="方正仿宋_GBK" w:eastAsia="方正仿宋_GBK" w:cs="方正仿宋_GBK"/>
                <w:bCs/>
                <w:color w:val="auto"/>
                <w:kern w:val="0"/>
                <w:sz w:val="28"/>
                <w:szCs w:val="28"/>
                <w:highlight w:val="none"/>
                <w:lang w:val="en-US" w:eastAsia="zh-CN" w:bidi="ar"/>
              </w:rPr>
              <w:t>（最终以</w:t>
            </w:r>
            <w:r>
              <w:rPr>
                <w:rFonts w:hint="eastAsia" w:ascii="方正仿宋_GBK" w:hAnsi="方正仿宋_GBK" w:eastAsia="方正仿宋_GBK" w:cs="方正仿宋_GBK"/>
                <w:color w:val="auto"/>
                <w:sz w:val="28"/>
                <w:szCs w:val="28"/>
                <w:highlight w:val="none"/>
                <w:lang w:eastAsia="zh-CN"/>
              </w:rPr>
              <w:t>区财政评审备案</w:t>
            </w:r>
            <w:r>
              <w:rPr>
                <w:rFonts w:hint="eastAsia" w:ascii="方正仿宋_GBK" w:hAnsi="方正仿宋_GBK" w:eastAsia="方正仿宋_GBK" w:cs="方正仿宋_GBK"/>
                <w:color w:val="auto"/>
                <w:sz w:val="28"/>
                <w:szCs w:val="28"/>
                <w:highlight w:val="none"/>
                <w:lang w:val="en-US" w:eastAsia="zh-CN"/>
              </w:rPr>
              <w:t>金额</w:t>
            </w:r>
            <w:r>
              <w:rPr>
                <w:rFonts w:hint="eastAsia" w:ascii="方正仿宋_GBK" w:hAnsi="方正仿宋_GBK" w:eastAsia="方正仿宋_GBK" w:cs="方正仿宋_GBK"/>
                <w:color w:val="auto"/>
                <w:sz w:val="28"/>
                <w:szCs w:val="28"/>
                <w:highlight w:val="none"/>
                <w:lang w:eastAsia="zh-CN"/>
              </w:rPr>
              <w:t>为基准</w:t>
            </w:r>
            <w:r>
              <w:rPr>
                <w:rFonts w:hint="eastAsia" w:ascii="方正仿宋_GBK" w:hAnsi="方正仿宋_GBK" w:eastAsia="方正仿宋_GBK" w:cs="方正仿宋_GBK"/>
                <w:bCs/>
                <w:kern w:val="0"/>
                <w:sz w:val="28"/>
                <w:szCs w:val="28"/>
                <w:highlight w:val="none"/>
                <w:lang w:val="en-US" w:eastAsia="zh-CN" w:bidi="ar"/>
              </w:rPr>
              <w:t>）</w:t>
            </w:r>
          </w:p>
        </w:tc>
      </w:tr>
    </w:tbl>
    <w:p w14:paraId="5E056FF7">
      <w:pPr>
        <w:keepNext w:val="0"/>
        <w:keepLines w:val="0"/>
        <w:pageBreakBefore w:val="0"/>
        <w:wordWrap/>
        <w:topLinePunct w:val="0"/>
        <w:bidi w:val="0"/>
        <w:adjustRightInd w:val="0"/>
        <w:snapToGrid w:val="0"/>
        <w:spacing w:line="520" w:lineRule="exact"/>
        <w:ind w:firstLine="640" w:firstLineChars="200"/>
        <w:textAlignment w:val="auto"/>
        <w:rPr>
          <w:rFonts w:ascii="方正仿宋_GBK" w:hAnsi="方正仿宋_GBK" w:eastAsia="方正仿宋_GBK" w:cs="方正仿宋_GBK"/>
          <w:sz w:val="28"/>
          <w:szCs w:val="28"/>
          <w:highlight w:val="none"/>
        </w:rPr>
      </w:pPr>
      <w:r>
        <w:rPr>
          <w:rFonts w:hint="eastAsia" w:ascii="方正仿宋_GBK" w:hAnsi="方正仿宋_GBK" w:eastAsia="方正仿宋_GBK" w:cs="方正仿宋_GBK"/>
          <w:sz w:val="32"/>
          <w:szCs w:val="32"/>
          <w:highlight w:val="none"/>
          <w:lang w:bidi="ar"/>
        </w:rPr>
        <w:t>二、承包商资格要求</w:t>
      </w:r>
    </w:p>
    <w:p w14:paraId="32DE0971">
      <w:pPr>
        <w:keepNext w:val="0"/>
        <w:keepLines w:val="0"/>
        <w:pageBreakBefore w:val="0"/>
        <w:kinsoku w:val="0"/>
        <w:wordWrap/>
        <w:overflowPunct w:val="0"/>
        <w:topLinePunct w:val="0"/>
        <w:autoSpaceDE w:val="0"/>
        <w:autoSpaceDN w:val="0"/>
        <w:bidi w:val="0"/>
        <w:adjustRightInd w:val="0"/>
        <w:snapToGrid w:val="0"/>
        <w:spacing w:line="520" w:lineRule="exact"/>
        <w:ind w:firstLine="640" w:firstLineChars="200"/>
        <w:textAlignment w:val="auto"/>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lang w:bidi="ar"/>
        </w:rPr>
        <w:t>（一）基本资格条件</w:t>
      </w:r>
    </w:p>
    <w:p w14:paraId="2EB92932">
      <w:pPr>
        <w:keepNext w:val="0"/>
        <w:keepLines w:val="0"/>
        <w:pageBreakBefore w:val="0"/>
        <w:kinsoku w:val="0"/>
        <w:wordWrap/>
        <w:overflowPunct w:val="0"/>
        <w:topLinePunct w:val="0"/>
        <w:autoSpaceDE w:val="0"/>
        <w:autoSpaceDN w:val="0"/>
        <w:bidi w:val="0"/>
        <w:adjustRightInd w:val="0"/>
        <w:snapToGrid w:val="0"/>
        <w:spacing w:line="520" w:lineRule="exact"/>
        <w:ind w:firstLine="640" w:firstLineChars="200"/>
        <w:textAlignment w:val="auto"/>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lang w:bidi="ar"/>
        </w:rPr>
        <w:t>1.具有独立承担民事责任的能力；</w:t>
      </w:r>
    </w:p>
    <w:p w14:paraId="005D57EE">
      <w:pPr>
        <w:keepNext w:val="0"/>
        <w:keepLines w:val="0"/>
        <w:pageBreakBefore w:val="0"/>
        <w:kinsoku w:val="0"/>
        <w:wordWrap/>
        <w:overflowPunct w:val="0"/>
        <w:topLinePunct w:val="0"/>
        <w:autoSpaceDE w:val="0"/>
        <w:autoSpaceDN w:val="0"/>
        <w:bidi w:val="0"/>
        <w:adjustRightInd w:val="0"/>
        <w:snapToGrid w:val="0"/>
        <w:spacing w:line="520" w:lineRule="exact"/>
        <w:ind w:firstLine="640" w:firstLineChars="200"/>
        <w:textAlignment w:val="auto"/>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lang w:bidi="ar"/>
        </w:rPr>
        <w:t>2.具有良好的商业信誉和健全的财务会计制度；</w:t>
      </w:r>
    </w:p>
    <w:p w14:paraId="7D27D021">
      <w:pPr>
        <w:pStyle w:val="19"/>
        <w:keepNext w:val="0"/>
        <w:keepLines w:val="0"/>
        <w:pageBreakBefore w:val="0"/>
        <w:widowControl/>
        <w:kinsoku w:val="0"/>
        <w:wordWrap/>
        <w:overflowPunct w:val="0"/>
        <w:topLinePunct w:val="0"/>
        <w:autoSpaceDE w:val="0"/>
        <w:autoSpaceDN w:val="0"/>
        <w:bidi w:val="0"/>
        <w:adjustRightInd w:val="0"/>
        <w:snapToGrid w:val="0"/>
        <w:spacing w:line="520" w:lineRule="exact"/>
        <w:ind w:firstLine="640"/>
        <w:textAlignment w:val="auto"/>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3.具有履行合同所必需的设备和专业技术能力；</w:t>
      </w:r>
    </w:p>
    <w:p w14:paraId="0F5E7092">
      <w:pPr>
        <w:keepNext w:val="0"/>
        <w:keepLines w:val="0"/>
        <w:pageBreakBefore w:val="0"/>
        <w:kinsoku w:val="0"/>
        <w:wordWrap/>
        <w:overflowPunct w:val="0"/>
        <w:topLinePunct w:val="0"/>
        <w:autoSpaceDE w:val="0"/>
        <w:autoSpaceDN w:val="0"/>
        <w:bidi w:val="0"/>
        <w:adjustRightInd w:val="0"/>
        <w:snapToGrid w:val="0"/>
        <w:spacing w:line="520" w:lineRule="exact"/>
        <w:ind w:firstLine="640" w:firstLineChars="200"/>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bidi="ar"/>
        </w:rPr>
        <w:t>4.有依法缴纳税收和社会保障资金的良好记录；</w:t>
      </w:r>
    </w:p>
    <w:p w14:paraId="1FE80782">
      <w:pPr>
        <w:keepNext w:val="0"/>
        <w:keepLines w:val="0"/>
        <w:pageBreakBefore w:val="0"/>
        <w:kinsoku w:val="0"/>
        <w:wordWrap/>
        <w:overflowPunct w:val="0"/>
        <w:topLinePunct w:val="0"/>
        <w:autoSpaceDE w:val="0"/>
        <w:autoSpaceDN w:val="0"/>
        <w:bidi w:val="0"/>
        <w:adjustRightInd w:val="0"/>
        <w:snapToGrid w:val="0"/>
        <w:spacing w:line="520" w:lineRule="exact"/>
        <w:ind w:firstLine="640" w:firstLineChars="200"/>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bidi="ar"/>
        </w:rPr>
        <w:t>5.成立三年以上的，在经营活动中没有重大违法记录；</w:t>
      </w:r>
    </w:p>
    <w:p w14:paraId="5B940C21">
      <w:pPr>
        <w:keepNext w:val="0"/>
        <w:keepLines w:val="0"/>
        <w:pageBreakBefore w:val="0"/>
        <w:kinsoku w:val="0"/>
        <w:wordWrap/>
        <w:overflowPunct w:val="0"/>
        <w:topLinePunct w:val="0"/>
        <w:autoSpaceDE w:val="0"/>
        <w:autoSpaceDN w:val="0"/>
        <w:bidi w:val="0"/>
        <w:adjustRightInd w:val="0"/>
        <w:snapToGrid w:val="0"/>
        <w:spacing w:line="520" w:lineRule="exact"/>
        <w:ind w:firstLine="640" w:firstLineChars="200"/>
        <w:textAlignment w:val="auto"/>
        <w:rPr>
          <w:rFonts w:ascii="方正仿宋_GBK" w:hAnsi="方正仿宋_GBK" w:eastAsia="方正仿宋_GBK" w:cs="方正仿宋_GBK"/>
          <w:color w:val="auto"/>
          <w:sz w:val="32"/>
          <w:szCs w:val="32"/>
          <w:highlight w:val="none"/>
          <w:lang w:bidi="ar"/>
        </w:rPr>
      </w:pPr>
      <w:r>
        <w:rPr>
          <w:rFonts w:hint="eastAsia" w:ascii="方正仿宋_GBK" w:hAnsi="方正仿宋_GBK" w:eastAsia="方正仿宋_GBK" w:cs="方正仿宋_GBK"/>
          <w:color w:val="auto"/>
          <w:sz w:val="32"/>
          <w:szCs w:val="32"/>
          <w:highlight w:val="none"/>
          <w:lang w:bidi="ar"/>
        </w:rPr>
        <w:t>6.法律、行政法规规定的其他条件。</w:t>
      </w:r>
    </w:p>
    <w:p w14:paraId="5DD72E7C">
      <w:pPr>
        <w:pStyle w:val="13"/>
        <w:keepNext w:val="0"/>
        <w:keepLines w:val="0"/>
        <w:pageBreakBefore w:val="0"/>
        <w:wordWrap/>
        <w:topLinePunct w:val="0"/>
        <w:bidi w:val="0"/>
        <w:adjustRightInd w:val="0"/>
        <w:snapToGrid w:val="0"/>
        <w:spacing w:before="0" w:beforeAutospacing="0" w:after="0" w:afterAutospacing="0" w:line="520" w:lineRule="exact"/>
        <w:ind w:firstLine="640" w:firstLineChars="200"/>
        <w:jc w:val="both"/>
        <w:textAlignment w:val="auto"/>
        <w:rPr>
          <w:rFonts w:ascii="方正仿宋_GBK" w:hAnsi="方正仿宋_GBK" w:eastAsia="方正仿宋_GBK" w:cs="方正仿宋_GBK"/>
          <w:color w:val="auto"/>
          <w:szCs w:val="32"/>
          <w:highlight w:val="none"/>
        </w:rPr>
      </w:pPr>
      <w:r>
        <w:rPr>
          <w:rFonts w:hint="eastAsia" w:ascii="方正仿宋_GBK" w:hAnsi="方正仿宋_GBK" w:eastAsia="方正仿宋_GBK" w:cs="方正仿宋_GBK"/>
          <w:color w:val="auto"/>
          <w:kern w:val="2"/>
          <w:sz w:val="32"/>
          <w:szCs w:val="32"/>
          <w:highlight w:val="none"/>
          <w:lang w:bidi="ar"/>
        </w:rPr>
        <w:t>注：1-6条由承包商自行承诺，详见响应文件格式（四）。</w:t>
      </w:r>
    </w:p>
    <w:p w14:paraId="3FE22764">
      <w:pPr>
        <w:keepNext w:val="0"/>
        <w:keepLines w:val="0"/>
        <w:pageBreakBefore w:val="0"/>
        <w:kinsoku w:val="0"/>
        <w:wordWrap/>
        <w:overflowPunct w:val="0"/>
        <w:topLinePunct w:val="0"/>
        <w:autoSpaceDE w:val="0"/>
        <w:autoSpaceDN w:val="0"/>
        <w:bidi w:val="0"/>
        <w:adjustRightInd w:val="0"/>
        <w:snapToGrid w:val="0"/>
        <w:spacing w:line="520" w:lineRule="exact"/>
        <w:ind w:firstLine="640" w:firstLineChars="200"/>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bidi="ar"/>
        </w:rPr>
        <w:t>（二）特定资格条件</w:t>
      </w:r>
    </w:p>
    <w:p w14:paraId="5E56CEAB">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Autospacing="0" w:afterAutospacing="0" w:line="520" w:lineRule="exact"/>
        <w:ind w:left="0" w:leftChars="0" w:right="0" w:rightChars="0" w:firstLine="640" w:firstLineChars="200"/>
        <w:jc w:val="both"/>
        <w:textAlignment w:val="auto"/>
        <w:rPr>
          <w:rFonts w:hint="eastAsia" w:ascii="方正仿宋_GBK" w:hAnsi="方正仿宋_GBK" w:eastAsia="方正仿宋_GBK" w:cs="方正仿宋_GBK"/>
          <w:color w:val="auto"/>
          <w:sz w:val="32"/>
          <w:szCs w:val="32"/>
          <w:highlight w:val="none"/>
          <w:lang w:bidi="ar"/>
        </w:rPr>
      </w:pPr>
      <w:r>
        <w:rPr>
          <w:rFonts w:hint="eastAsia" w:ascii="方正仿宋_GBK" w:hAnsi="方正仿宋_GBK" w:eastAsia="方正仿宋_GBK" w:cs="方正仿宋_GBK"/>
          <w:color w:val="auto"/>
          <w:sz w:val="32"/>
          <w:szCs w:val="32"/>
          <w:highlight w:val="none"/>
          <w:lang w:val="en-US" w:eastAsia="zh-CN" w:bidi="ar"/>
        </w:rPr>
        <w:t>1.</w:t>
      </w:r>
      <w:r>
        <w:rPr>
          <w:rFonts w:hint="eastAsia" w:ascii="方正仿宋_GBK" w:hAnsi="方正仿宋_GBK" w:eastAsia="方正仿宋_GBK" w:cs="方正仿宋_GBK"/>
          <w:color w:val="auto"/>
          <w:sz w:val="32"/>
          <w:szCs w:val="32"/>
          <w:highlight w:val="none"/>
          <w:lang w:bidi="ar"/>
        </w:rPr>
        <w:t>竞选人须具备建设行政主管部门颁发的有效的</w:t>
      </w:r>
      <w:r>
        <w:rPr>
          <w:rFonts w:hint="eastAsia" w:ascii="方正仿宋_GBK" w:hAnsi="方正仿宋_GBK" w:eastAsia="方正仿宋_GBK" w:cs="方正仿宋_GBK"/>
          <w:color w:val="auto"/>
          <w:sz w:val="32"/>
          <w:szCs w:val="32"/>
          <w:highlight w:val="none"/>
          <w:lang w:val="en-US" w:eastAsia="zh-CN" w:bidi="ar"/>
        </w:rPr>
        <w:t>市政公用工程</w:t>
      </w:r>
      <w:r>
        <w:rPr>
          <w:rFonts w:hint="eastAsia" w:ascii="方正仿宋_GBK" w:hAnsi="方正仿宋_GBK" w:eastAsia="方正仿宋_GBK" w:cs="方正仿宋_GBK"/>
          <w:color w:val="auto"/>
          <w:sz w:val="32"/>
          <w:szCs w:val="32"/>
          <w:highlight w:val="none"/>
          <w:lang w:eastAsia="zh-CN" w:bidi="ar"/>
        </w:rPr>
        <w:t>监理乙级以上资质</w:t>
      </w:r>
      <w:r>
        <w:rPr>
          <w:rFonts w:hint="eastAsia" w:ascii="方正仿宋_GBK" w:hAnsi="方正仿宋_GBK" w:eastAsia="方正仿宋_GBK" w:cs="方正仿宋_GBK"/>
          <w:color w:val="auto"/>
          <w:sz w:val="32"/>
          <w:szCs w:val="32"/>
          <w:highlight w:val="none"/>
          <w:lang w:bidi="ar"/>
        </w:rPr>
        <w:t>。</w:t>
      </w:r>
    </w:p>
    <w:p w14:paraId="3C0A7A3E">
      <w:pPr>
        <w:pStyle w:val="7"/>
        <w:keepNext w:val="0"/>
        <w:keepLines w:val="0"/>
        <w:pageBreakBefore w:val="0"/>
        <w:wordWrap/>
        <w:topLinePunct w:val="0"/>
        <w:bidi w:val="0"/>
        <w:spacing w:line="520" w:lineRule="exact"/>
        <w:ind w:firstLine="640" w:firstLineChars="200"/>
        <w:textAlignment w:val="auto"/>
        <w:rPr>
          <w:rFonts w:hint="eastAsia" w:ascii="方正仿宋_GBK" w:hAnsi="方正仿宋_GBK" w:eastAsia="方正仿宋_GBK" w:cs="方正仿宋_GBK"/>
          <w:color w:val="auto"/>
          <w:sz w:val="32"/>
          <w:szCs w:val="32"/>
          <w:highlight w:val="none"/>
          <w:lang w:bidi="ar"/>
        </w:rPr>
      </w:pPr>
      <w:r>
        <w:rPr>
          <w:rFonts w:hint="eastAsia" w:ascii="方正仿宋_GBK" w:hAnsi="方正仿宋_GBK" w:eastAsia="方正仿宋_GBK" w:cs="方正仿宋_GBK"/>
          <w:color w:val="auto"/>
          <w:sz w:val="32"/>
          <w:szCs w:val="32"/>
          <w:highlight w:val="none"/>
          <w:lang w:eastAsia="zh-CN" w:bidi="ar"/>
        </w:rPr>
        <w:t>2.</w:t>
      </w:r>
      <w:r>
        <w:rPr>
          <w:rFonts w:hint="eastAsia" w:ascii="方正仿宋_GBK" w:hAnsi="方正仿宋_GBK" w:eastAsia="方正仿宋_GBK" w:cs="方正仿宋_GBK"/>
          <w:color w:val="auto"/>
          <w:sz w:val="32"/>
          <w:szCs w:val="32"/>
          <w:highlight w:val="none"/>
          <w:lang w:bidi="ar"/>
        </w:rPr>
        <w:t>具备有效的营业执照。</w:t>
      </w:r>
    </w:p>
    <w:p w14:paraId="66FD788D">
      <w:pPr>
        <w:keepNext w:val="0"/>
        <w:keepLines w:val="0"/>
        <w:pageBreakBefore w:val="0"/>
        <w:wordWrap/>
        <w:topLinePunct w:val="0"/>
        <w:bidi w:val="0"/>
        <w:spacing w:line="520" w:lineRule="exact"/>
        <w:textAlignment w:val="auto"/>
        <w:rPr>
          <w:rFonts w:hint="default" w:eastAsia="方正仿宋_GBK"/>
          <w:color w:val="auto"/>
          <w:lang w:val="en-US" w:eastAsia="zh-CN"/>
        </w:rPr>
      </w:pPr>
      <w:r>
        <w:rPr>
          <w:rFonts w:hint="eastAsia" w:ascii="方正仿宋_GBK" w:hAnsi="方正仿宋_GBK" w:eastAsia="方正仿宋_GBK" w:cs="方正仿宋_GBK"/>
          <w:color w:val="auto"/>
          <w:sz w:val="32"/>
          <w:szCs w:val="32"/>
          <w:highlight w:val="none"/>
          <w:lang w:val="en-US" w:eastAsia="zh-CN" w:bidi="ar"/>
        </w:rPr>
        <w:t xml:space="preserve">    3.竞选人拟派的总监理工程师（1人）：必须已在竞选人本单位注册并应具有市政公用工程专业注册监理工程师执业资格。专业监理工程师（2人）：需提供注册监理工程师注 册证书或重庆市监理工程师岗位证书或重庆市建设工程监理人员职业培训合格证书，并提供投标人为其缴纳的2026年7月至 2026年9月的社保。</w:t>
      </w:r>
    </w:p>
    <w:p w14:paraId="59AC7878">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Autospacing="0" w:afterAutospacing="0" w:line="520" w:lineRule="exact"/>
        <w:ind w:left="0" w:leftChars="0" w:right="0" w:rightChars="0" w:firstLine="640" w:firstLineChars="200"/>
        <w:jc w:val="both"/>
        <w:textAlignment w:val="auto"/>
        <w:rPr>
          <w:rFonts w:hint="eastAsia" w:ascii="方正仿宋_GBK" w:hAnsi="方正仿宋_GBK" w:eastAsia="方正仿宋_GBK" w:cs="方正仿宋_GBK"/>
          <w:color w:val="auto"/>
          <w:sz w:val="32"/>
          <w:szCs w:val="32"/>
          <w:highlight w:val="none"/>
          <w:lang w:bidi="ar"/>
        </w:rPr>
      </w:pPr>
      <w:r>
        <w:rPr>
          <w:rFonts w:hint="eastAsia" w:ascii="方正仿宋_GBK" w:hAnsi="方正仿宋_GBK" w:eastAsia="方正仿宋_GBK" w:cs="方正仿宋_GBK"/>
          <w:color w:val="auto"/>
          <w:kern w:val="2"/>
          <w:sz w:val="32"/>
          <w:szCs w:val="32"/>
          <w:highlight w:val="none"/>
          <w:lang w:val="en-US" w:eastAsia="zh-CN" w:bidi="ar"/>
        </w:rPr>
        <w:t>注：提供有效的资质证书副本复印件或扫描件并加盖单位公章</w:t>
      </w:r>
    </w:p>
    <w:p w14:paraId="48F6D017">
      <w:pPr>
        <w:keepNext w:val="0"/>
        <w:keepLines w:val="0"/>
        <w:pageBreakBefore w:val="0"/>
        <w:wordWrap/>
        <w:topLinePunct w:val="0"/>
        <w:bidi w:val="0"/>
        <w:adjustRightInd w:val="0"/>
        <w:snapToGrid w:val="0"/>
        <w:spacing w:line="520" w:lineRule="exact"/>
        <w:ind w:firstLine="640" w:firstLineChars="200"/>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bidi="ar"/>
        </w:rPr>
        <w:t>三、服务内容及要求</w:t>
      </w:r>
    </w:p>
    <w:p w14:paraId="74AF58B7">
      <w:pPr>
        <w:keepNext w:val="0"/>
        <w:keepLines w:val="0"/>
        <w:pageBreakBefore w:val="0"/>
        <w:wordWrap/>
        <w:topLinePunct w:val="0"/>
        <w:bidi w:val="0"/>
        <w:spacing w:line="520" w:lineRule="exact"/>
        <w:textAlignment w:val="auto"/>
        <w:rPr>
          <w:rFonts w:hint="eastAsia" w:ascii="方正仿宋_GBK" w:hAnsi="方正仿宋_GBK" w:eastAsia="方正仿宋_GBK" w:cs="方正仿宋_GBK"/>
          <w:color w:val="auto"/>
          <w:sz w:val="32"/>
          <w:szCs w:val="32"/>
          <w:highlight w:val="none"/>
          <w:lang w:val="en-US" w:eastAsia="zh-CN" w:bidi="ar"/>
        </w:rPr>
      </w:pPr>
      <w:r>
        <w:rPr>
          <w:rFonts w:hint="eastAsia" w:ascii="方正仿宋_GBK" w:hAnsi="方正仿宋_GBK" w:eastAsia="方正仿宋_GBK" w:cs="方正仿宋_GBK"/>
          <w:color w:val="auto"/>
          <w:sz w:val="32"/>
          <w:szCs w:val="32"/>
          <w:highlight w:val="none"/>
          <w:lang w:val="en-US" w:eastAsia="zh-CN" w:bidi="ar"/>
        </w:rPr>
        <w:t>（一）项目概况</w:t>
      </w:r>
    </w:p>
    <w:p w14:paraId="356306E5">
      <w:pPr>
        <w:keepNext w:val="0"/>
        <w:keepLines w:val="0"/>
        <w:pageBreakBefore w:val="0"/>
        <w:wordWrap/>
        <w:topLinePunct w:val="0"/>
        <w:bidi w:val="0"/>
        <w:spacing w:line="520" w:lineRule="exact"/>
        <w:ind w:firstLine="640" w:firstLineChars="200"/>
        <w:textAlignment w:val="auto"/>
        <w:rPr>
          <w:rFonts w:hint="default" w:ascii="方正仿宋_GBK" w:hAnsi="方正仿宋_GBK" w:eastAsia="方正仿宋_GBK" w:cs="方正仿宋_GBK"/>
          <w:color w:val="auto"/>
          <w:sz w:val="32"/>
          <w:szCs w:val="32"/>
          <w:highlight w:val="none"/>
          <w:lang w:val="en-US" w:eastAsia="zh-CN" w:bidi="ar"/>
        </w:rPr>
      </w:pPr>
      <w:r>
        <w:rPr>
          <w:rFonts w:hint="eastAsia" w:ascii="方正仿宋_GBK" w:hAnsi="方正仿宋_GBK" w:eastAsia="方正仿宋_GBK" w:cs="方正仿宋_GBK"/>
          <w:color w:val="auto"/>
          <w:sz w:val="32"/>
          <w:szCs w:val="32"/>
          <w:highlight w:val="none"/>
          <w:lang w:val="en-US" w:eastAsia="zh-CN" w:bidi="ar"/>
        </w:rPr>
        <w:t>1、项目名称：巴南区农村污水整治项目监理</w:t>
      </w:r>
    </w:p>
    <w:p w14:paraId="076BFD63">
      <w:pPr>
        <w:keepNext w:val="0"/>
        <w:keepLines w:val="0"/>
        <w:pageBreakBefore w:val="0"/>
        <w:wordWrap/>
        <w:topLinePunct w:val="0"/>
        <w:bidi w:val="0"/>
        <w:spacing w:line="52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bidi="ar"/>
        </w:rPr>
      </w:pPr>
      <w:r>
        <w:rPr>
          <w:rFonts w:hint="eastAsia" w:ascii="方正仿宋_GBK" w:hAnsi="方正仿宋_GBK" w:eastAsia="方正仿宋_GBK" w:cs="方正仿宋_GBK"/>
          <w:color w:val="auto"/>
          <w:sz w:val="32"/>
          <w:szCs w:val="32"/>
          <w:highlight w:val="none"/>
          <w:lang w:val="en-US" w:eastAsia="zh-CN" w:bidi="ar"/>
        </w:rPr>
        <w:t>2、建设地点：巴南区。</w:t>
      </w:r>
    </w:p>
    <w:p w14:paraId="00D04234">
      <w:pPr>
        <w:keepNext w:val="0"/>
        <w:keepLines w:val="0"/>
        <w:pageBreakBefore w:val="0"/>
        <w:wordWrap/>
        <w:topLinePunct w:val="0"/>
        <w:bidi w:val="0"/>
        <w:spacing w:line="52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bidi="ar"/>
        </w:rPr>
      </w:pPr>
      <w:r>
        <w:rPr>
          <w:rFonts w:hint="eastAsia" w:ascii="方正仿宋_GBK" w:hAnsi="方正仿宋_GBK" w:eastAsia="方正仿宋_GBK" w:cs="方正仿宋_GBK"/>
          <w:color w:val="auto"/>
          <w:sz w:val="32"/>
          <w:szCs w:val="32"/>
          <w:highlight w:val="none"/>
          <w:lang w:val="en-US" w:eastAsia="zh-CN" w:bidi="ar"/>
        </w:rPr>
        <w:t>3、建设规模及内容：</w:t>
      </w:r>
    </w:p>
    <w:p w14:paraId="5160F92D">
      <w:pPr>
        <w:keepNext w:val="0"/>
        <w:keepLines w:val="0"/>
        <w:pageBreakBefore w:val="0"/>
        <w:wordWrap/>
        <w:topLinePunct w:val="0"/>
        <w:bidi w:val="0"/>
        <w:spacing w:line="52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bidi="ar"/>
        </w:rPr>
      </w:pPr>
      <w:r>
        <w:rPr>
          <w:rFonts w:hint="eastAsia" w:ascii="方正仿宋_GBK" w:hAnsi="方正仿宋_GBK" w:eastAsia="方正仿宋_GBK" w:cs="方正仿宋_GBK"/>
          <w:color w:val="auto"/>
          <w:sz w:val="32"/>
          <w:szCs w:val="32"/>
          <w:highlight w:val="none"/>
          <w:lang w:val="en-US" w:eastAsia="zh-CN" w:bidi="ar"/>
        </w:rPr>
        <w:t>针对巴南区接龙镇柴坝、荷花、自力、新湾、关塘、青山村（3处）、新槐村，姜家镇槐园村，石龙镇中伦村，丰盛镇油房村，麻柳嘴镇赚宝村，石滩镇双寨村等14个农村生活污水集中处理设施进行技术改造，主要改造内容为设备更新、设备新增、结构修复、完善设施、污水系统新增感知设备、污水管网改造。其中设备更新6处，设备新增1处，结构修复10处、完善设施10处，新增感知设备11套。项目可研批复总投资578.56万元，其中工程费用384.7万元。</w:t>
      </w:r>
    </w:p>
    <w:p w14:paraId="4DA4B26F">
      <w:pPr>
        <w:keepNext w:val="0"/>
        <w:keepLines w:val="0"/>
        <w:pageBreakBefore w:val="0"/>
        <w:wordWrap/>
        <w:topLinePunct w:val="0"/>
        <w:bidi w:val="0"/>
        <w:spacing w:line="520" w:lineRule="exact"/>
        <w:textAlignment w:val="auto"/>
        <w:rPr>
          <w:rFonts w:hint="eastAsia" w:ascii="方正仿宋_GBK" w:hAnsi="方正仿宋_GBK" w:eastAsia="方正仿宋_GBK" w:cs="方正仿宋_GBK"/>
          <w:color w:val="auto"/>
          <w:sz w:val="32"/>
          <w:szCs w:val="32"/>
          <w:highlight w:val="none"/>
          <w:lang w:val="en-US" w:eastAsia="zh-CN" w:bidi="ar"/>
        </w:rPr>
      </w:pPr>
      <w:r>
        <w:rPr>
          <w:rFonts w:hint="eastAsia" w:ascii="方正仿宋_GBK" w:hAnsi="方正仿宋_GBK" w:eastAsia="方正仿宋_GBK" w:cs="方正仿宋_GBK"/>
          <w:color w:val="auto"/>
          <w:sz w:val="32"/>
          <w:szCs w:val="32"/>
          <w:highlight w:val="none"/>
          <w:lang w:val="en-US" w:eastAsia="zh-CN" w:bidi="ar"/>
        </w:rPr>
        <w:t>（二）服务内容</w:t>
      </w:r>
    </w:p>
    <w:p w14:paraId="61C81BA7">
      <w:pPr>
        <w:keepNext w:val="0"/>
        <w:keepLines w:val="0"/>
        <w:pageBreakBefore w:val="0"/>
        <w:wordWrap/>
        <w:topLinePunct w:val="0"/>
        <w:bidi w:val="0"/>
        <w:spacing w:line="52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bidi="ar"/>
        </w:rPr>
      </w:pPr>
      <w:r>
        <w:rPr>
          <w:rFonts w:hint="eastAsia" w:ascii="方正仿宋_GBK" w:hAnsi="方正仿宋_GBK" w:eastAsia="方正仿宋_GBK" w:cs="方正仿宋_GBK"/>
          <w:color w:val="auto"/>
          <w:sz w:val="32"/>
          <w:szCs w:val="32"/>
          <w:highlight w:val="none"/>
          <w:lang w:val="en-US" w:eastAsia="zh-CN" w:bidi="ar"/>
        </w:rPr>
        <w:t>监理服务范围应涵盖本工程的施工准备阶段、施工阶段、竣工验收阶段及缺陷责任期（保修阶段）的全过程监理服务。包括但不仅限于本项目施工图及图纸说明、补充说明、招 标文件（含补遗）及工程量清单范围内的所有工作内容，具体 以招标人发布的工程量清单为准。本项目施工准备期、施工期 和施工责任缺陷期的项目投资、进度、质量实施有效控制，组 织协调，进行工程安全管理、合同管理和信息管理等所有工程 监理服务内容，施工阶段及缺陷责任期全过程监理，包括“三 控制、三管理、 一协调”，即：投资控制、进度控制、质量控 制、安全管理、合同管理、信息管理和现场组织协调。</w:t>
      </w:r>
    </w:p>
    <w:p w14:paraId="1FD4CC43">
      <w:pPr>
        <w:keepNext w:val="0"/>
        <w:keepLines w:val="0"/>
        <w:pageBreakBefore w:val="0"/>
        <w:wordWrap/>
        <w:topLinePunct w:val="0"/>
        <w:bidi w:val="0"/>
        <w:spacing w:line="520" w:lineRule="exact"/>
        <w:textAlignment w:val="auto"/>
        <w:rPr>
          <w:rFonts w:hint="eastAsia" w:ascii="方正仿宋_GBK" w:hAnsi="方正仿宋_GBK" w:eastAsia="方正仿宋_GBK" w:cs="方正仿宋_GBK"/>
          <w:color w:val="auto"/>
          <w:sz w:val="32"/>
          <w:szCs w:val="32"/>
          <w:highlight w:val="none"/>
          <w:lang w:val="en-US" w:eastAsia="zh-CN" w:bidi="ar"/>
        </w:rPr>
      </w:pPr>
      <w:r>
        <w:rPr>
          <w:rFonts w:hint="eastAsia" w:ascii="方正仿宋_GBK" w:hAnsi="方正仿宋_GBK" w:eastAsia="方正仿宋_GBK" w:cs="方正仿宋_GBK"/>
          <w:color w:val="auto"/>
          <w:sz w:val="32"/>
          <w:szCs w:val="32"/>
          <w:highlight w:val="none"/>
          <w:lang w:val="en-US" w:eastAsia="zh-CN" w:bidi="ar"/>
        </w:rPr>
        <w:t>（三）服务要求</w:t>
      </w:r>
    </w:p>
    <w:p w14:paraId="357503F7">
      <w:pPr>
        <w:keepNext w:val="0"/>
        <w:keepLines w:val="0"/>
        <w:pageBreakBefore w:val="0"/>
        <w:wordWrap/>
        <w:topLinePunct w:val="0"/>
        <w:bidi w:val="0"/>
        <w:spacing w:line="52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bidi="ar"/>
        </w:rPr>
      </w:pPr>
      <w:r>
        <w:rPr>
          <w:rFonts w:hint="eastAsia" w:ascii="方正仿宋_GBK" w:hAnsi="方正仿宋_GBK" w:eastAsia="方正仿宋_GBK" w:cs="方正仿宋_GBK"/>
          <w:color w:val="auto"/>
          <w:sz w:val="32"/>
          <w:szCs w:val="32"/>
          <w:highlight w:val="none"/>
          <w:lang w:val="en-US" w:eastAsia="zh-CN" w:bidi="ar"/>
        </w:rPr>
        <w:t>各项技术标准应当符合国家（强制性）标准及各项规范要求。国家没有相应标准、规范的，可使用行业标准规定。</w:t>
      </w:r>
    </w:p>
    <w:p w14:paraId="1F4A7094">
      <w:pPr>
        <w:keepNext w:val="0"/>
        <w:keepLines w:val="0"/>
        <w:pageBreakBefore w:val="0"/>
        <w:wordWrap/>
        <w:topLinePunct w:val="0"/>
        <w:bidi w:val="0"/>
        <w:adjustRightInd w:val="0"/>
        <w:snapToGrid w:val="0"/>
        <w:spacing w:line="520" w:lineRule="exact"/>
        <w:ind w:firstLine="640" w:firstLineChars="200"/>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bidi="ar"/>
        </w:rPr>
        <w:t>四、项目商务要求</w:t>
      </w:r>
    </w:p>
    <w:p w14:paraId="31152293">
      <w:pPr>
        <w:keepNext w:val="0"/>
        <w:keepLines w:val="0"/>
        <w:pageBreakBefore w:val="0"/>
        <w:wordWrap/>
        <w:topLinePunct w:val="0"/>
        <w:bidi w:val="0"/>
        <w:adjustRightInd w:val="0"/>
        <w:snapToGrid w:val="0"/>
        <w:spacing w:line="520" w:lineRule="exact"/>
        <w:ind w:firstLine="640" w:firstLineChars="200"/>
        <w:textAlignment w:val="auto"/>
        <w:rPr>
          <w:rFonts w:hint="eastAsia" w:ascii="方正仿宋_GBK" w:hAnsi="方正仿宋_GBK" w:eastAsia="方正仿宋_GBK" w:cs="方正仿宋_GBK"/>
          <w:color w:val="auto"/>
          <w:sz w:val="32"/>
          <w:szCs w:val="32"/>
          <w:highlight w:val="none"/>
          <w:lang w:bidi="ar"/>
        </w:rPr>
      </w:pPr>
      <w:r>
        <w:rPr>
          <w:rFonts w:hint="eastAsia" w:ascii="方正仿宋_GBK" w:hAnsi="方正仿宋_GBK" w:eastAsia="方正仿宋_GBK" w:cs="方正仿宋_GBK"/>
          <w:color w:val="auto"/>
          <w:sz w:val="32"/>
          <w:szCs w:val="32"/>
          <w:highlight w:val="none"/>
          <w:lang w:bidi="ar"/>
        </w:rPr>
        <w:t>（一）服务期限</w:t>
      </w:r>
    </w:p>
    <w:p w14:paraId="59F3A62D">
      <w:pPr>
        <w:keepNext w:val="0"/>
        <w:keepLines w:val="0"/>
        <w:pageBreakBefore w:val="0"/>
        <w:wordWrap/>
        <w:topLinePunct w:val="0"/>
        <w:bidi w:val="0"/>
        <w:adjustRightInd w:val="0"/>
        <w:snapToGrid w:val="0"/>
        <w:spacing w:line="520" w:lineRule="exact"/>
        <w:ind w:firstLine="620" w:firstLineChars="200"/>
        <w:textAlignment w:val="auto"/>
        <w:rPr>
          <w:rFonts w:ascii="仿宋" w:hAnsi="仿宋" w:eastAsia="仿宋" w:cs="仿宋"/>
          <w:color w:val="auto"/>
          <w:sz w:val="28"/>
          <w:szCs w:val="28"/>
        </w:rPr>
      </w:pPr>
      <w:r>
        <w:rPr>
          <w:rFonts w:ascii="仿宋" w:hAnsi="仿宋" w:eastAsia="仿宋" w:cs="仿宋"/>
          <w:color w:val="auto"/>
          <w:spacing w:val="15"/>
          <w:sz w:val="28"/>
          <w:szCs w:val="28"/>
        </w:rPr>
        <w:t>项目开工之日至质保期满之日止。</w:t>
      </w:r>
    </w:p>
    <w:p w14:paraId="71851ED5">
      <w:pPr>
        <w:keepNext w:val="0"/>
        <w:keepLines w:val="0"/>
        <w:pageBreakBefore w:val="0"/>
        <w:numPr>
          <w:ilvl w:val="0"/>
          <w:numId w:val="1"/>
        </w:numPr>
        <w:wordWrap/>
        <w:topLinePunct w:val="0"/>
        <w:bidi w:val="0"/>
        <w:adjustRightInd w:val="0"/>
        <w:snapToGrid w:val="0"/>
        <w:spacing w:line="520" w:lineRule="exact"/>
        <w:ind w:firstLine="640" w:firstLineChars="200"/>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bidi="ar"/>
        </w:rPr>
        <w:t>付款方式</w:t>
      </w:r>
    </w:p>
    <w:p w14:paraId="60885DA8">
      <w:pPr>
        <w:keepNext w:val="0"/>
        <w:keepLines w:val="0"/>
        <w:pageBreakBefore w:val="0"/>
        <w:wordWrap/>
        <w:topLinePunct w:val="0"/>
        <w:bidi w:val="0"/>
        <w:spacing w:line="52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bidi="ar"/>
        </w:rPr>
      </w:pPr>
      <w:r>
        <w:rPr>
          <w:rFonts w:hint="eastAsia" w:ascii="方正仿宋_GBK" w:hAnsi="方正仿宋_GBK" w:eastAsia="方正仿宋_GBK" w:cs="方正仿宋_GBK"/>
          <w:color w:val="auto"/>
          <w:sz w:val="32"/>
          <w:szCs w:val="32"/>
          <w:highlight w:val="none"/>
          <w:lang w:val="en-US" w:eastAsia="zh-CN" w:bidi="ar"/>
        </w:rPr>
        <w:t>本项目监理服务费全面推行按月计量支付。乙方应于每月【25】日前向甲方提交当月监理服务费付款申请，并附监理月报、人员考勤记录、阶段性监理成果文件等支持性材料，经甲方审核确认后，作为进度款支付依据。</w:t>
      </w:r>
    </w:p>
    <w:p w14:paraId="78193BC1">
      <w:pPr>
        <w:keepNext w:val="0"/>
        <w:keepLines w:val="0"/>
        <w:pageBreakBefore w:val="0"/>
        <w:wordWrap/>
        <w:topLinePunct w:val="0"/>
        <w:bidi w:val="0"/>
        <w:spacing w:line="52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bidi="ar"/>
        </w:rPr>
      </w:pPr>
      <w:r>
        <w:rPr>
          <w:rFonts w:hint="eastAsia" w:ascii="方正仿宋_GBK" w:hAnsi="方正仿宋_GBK" w:eastAsia="方正仿宋_GBK" w:cs="方正仿宋_GBK"/>
          <w:color w:val="auto"/>
          <w:sz w:val="32"/>
          <w:szCs w:val="32"/>
          <w:highlight w:val="none"/>
          <w:lang w:val="en-US" w:eastAsia="zh-CN" w:bidi="ar"/>
        </w:rPr>
        <w:t>甲方在收到财政部门拨付的对应进度款项后【15】个工作日内，向乙方支付当月审核确认监理服务费的【80%】。</w:t>
      </w:r>
    </w:p>
    <w:p w14:paraId="71CF9A4A">
      <w:pPr>
        <w:keepNext w:val="0"/>
        <w:keepLines w:val="0"/>
        <w:pageBreakBefore w:val="0"/>
        <w:wordWrap/>
        <w:topLinePunct w:val="0"/>
        <w:bidi w:val="0"/>
        <w:spacing w:line="52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bidi="ar"/>
        </w:rPr>
      </w:pPr>
      <w:r>
        <w:rPr>
          <w:rFonts w:hint="eastAsia" w:ascii="方正仿宋_GBK" w:hAnsi="方正仿宋_GBK" w:eastAsia="方正仿宋_GBK" w:cs="方正仿宋_GBK"/>
          <w:color w:val="auto"/>
          <w:sz w:val="32"/>
          <w:szCs w:val="32"/>
          <w:highlight w:val="none"/>
          <w:lang w:val="en-US" w:eastAsia="zh-CN" w:bidi="ar"/>
        </w:rPr>
        <w:t>因财政部门资金审批、拨付流程导致甲方付款延期的，甲方应在收到乙方催款通知后【3】个工作日内书面告知乙方资金到位预计时间，乙方同意给予甲方合理的付款宽限期，宽限期内甲方不视为违约。</w:t>
      </w:r>
    </w:p>
    <w:p w14:paraId="1D683C98">
      <w:pPr>
        <w:keepNext w:val="0"/>
        <w:keepLines w:val="0"/>
        <w:pageBreakBefore w:val="0"/>
        <w:wordWrap/>
        <w:topLinePunct w:val="0"/>
        <w:bidi w:val="0"/>
        <w:spacing w:line="52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bidi="ar"/>
        </w:rPr>
      </w:pPr>
      <w:r>
        <w:rPr>
          <w:rFonts w:hint="eastAsia" w:ascii="方正仿宋_GBK" w:hAnsi="方正仿宋_GBK" w:eastAsia="方正仿宋_GBK" w:cs="方正仿宋_GBK"/>
          <w:color w:val="auto"/>
          <w:sz w:val="32"/>
          <w:szCs w:val="32"/>
          <w:highlight w:val="none"/>
          <w:lang w:val="en-US" w:eastAsia="zh-CN" w:bidi="ar"/>
        </w:rPr>
        <w:t>项目全部完工，经竣工验收合格并完成竣工备案手续后，甲方在收到财政部门拨付的对应款项后，向乙方支付至监理合同暂定总价的【80%】。</w:t>
      </w:r>
    </w:p>
    <w:p w14:paraId="56632732">
      <w:pPr>
        <w:keepNext w:val="0"/>
        <w:keepLines w:val="0"/>
        <w:pageBreakBefore w:val="0"/>
        <w:wordWrap/>
        <w:topLinePunct w:val="0"/>
        <w:bidi w:val="0"/>
        <w:spacing w:line="52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bidi="ar"/>
        </w:rPr>
      </w:pPr>
      <w:r>
        <w:rPr>
          <w:rFonts w:hint="eastAsia" w:ascii="方正仿宋_GBK" w:hAnsi="方正仿宋_GBK" w:eastAsia="方正仿宋_GBK" w:cs="方正仿宋_GBK"/>
          <w:color w:val="auto"/>
          <w:sz w:val="32"/>
          <w:szCs w:val="32"/>
          <w:highlight w:val="none"/>
          <w:lang w:val="en-US" w:eastAsia="zh-CN" w:bidi="ar"/>
        </w:rPr>
        <w:t>工程竣工验收合格且监理资料完善移交，经监理费结算审核备案后，支付至审定金额的97%，留3%作为质量保证金（质保期2年），其余监理费全部付清。质保期满后无息退还质量保证金。</w:t>
      </w:r>
    </w:p>
    <w:p w14:paraId="65F4374D">
      <w:pPr>
        <w:keepNext w:val="0"/>
        <w:keepLines w:val="0"/>
        <w:pageBreakBefore w:val="0"/>
        <w:wordWrap/>
        <w:topLinePunct w:val="0"/>
        <w:bidi w:val="0"/>
        <w:spacing w:line="52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bidi="ar"/>
        </w:rPr>
      </w:pPr>
      <w:r>
        <w:rPr>
          <w:rFonts w:hint="eastAsia" w:ascii="方正仿宋_GBK" w:hAnsi="方正仿宋_GBK" w:eastAsia="方正仿宋_GBK" w:cs="方正仿宋_GBK"/>
          <w:color w:val="auto"/>
          <w:sz w:val="32"/>
          <w:szCs w:val="32"/>
          <w:highlight w:val="none"/>
          <w:lang w:val="en-US" w:eastAsia="zh-CN" w:bidi="ar"/>
        </w:rPr>
        <w:t>每次付款前，乙方应向甲方开具等额合规的增值税专用发票，否则甲方有权拒绝付款且不承担违约责任。</w:t>
      </w:r>
    </w:p>
    <w:p w14:paraId="25A03032">
      <w:pPr>
        <w:keepNext w:val="0"/>
        <w:keepLines w:val="0"/>
        <w:pageBreakBefore w:val="0"/>
        <w:wordWrap/>
        <w:topLinePunct w:val="0"/>
        <w:bidi w:val="0"/>
        <w:spacing w:line="520" w:lineRule="exact"/>
        <w:ind w:firstLine="640" w:firstLineChars="200"/>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bidi="ar"/>
        </w:rPr>
        <w:t>（</w:t>
      </w:r>
      <w:r>
        <w:rPr>
          <w:rFonts w:hint="eastAsia" w:ascii="方正仿宋_GBK" w:hAnsi="方正仿宋_GBK" w:eastAsia="方正仿宋_GBK" w:cs="方正仿宋_GBK"/>
          <w:color w:val="auto"/>
          <w:sz w:val="32"/>
          <w:szCs w:val="32"/>
          <w:highlight w:val="none"/>
          <w:lang w:eastAsia="zh-CN" w:bidi="ar"/>
        </w:rPr>
        <w:t>三</w:t>
      </w:r>
      <w:r>
        <w:rPr>
          <w:rFonts w:hint="eastAsia" w:ascii="方正仿宋_GBK" w:hAnsi="方正仿宋_GBK" w:eastAsia="方正仿宋_GBK" w:cs="方正仿宋_GBK"/>
          <w:color w:val="auto"/>
          <w:sz w:val="32"/>
          <w:szCs w:val="32"/>
          <w:highlight w:val="none"/>
          <w:lang w:bidi="ar"/>
        </w:rPr>
        <w:t>）其他</w:t>
      </w:r>
    </w:p>
    <w:p w14:paraId="510262AE">
      <w:pPr>
        <w:keepNext w:val="0"/>
        <w:keepLines w:val="0"/>
        <w:pageBreakBefore w:val="0"/>
        <w:wordWrap/>
        <w:topLinePunct w:val="0"/>
        <w:bidi w:val="0"/>
        <w:adjustRightInd w:val="0"/>
        <w:snapToGrid w:val="0"/>
        <w:spacing w:line="520" w:lineRule="exact"/>
        <w:ind w:firstLine="640" w:firstLineChars="200"/>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bidi="ar"/>
        </w:rPr>
        <w:t>1.成交承包商确定后，由采购人和成交单位按照相关规定和程序办理有关手续，签订合同。</w:t>
      </w:r>
    </w:p>
    <w:p w14:paraId="20ACEF60">
      <w:pPr>
        <w:keepNext w:val="0"/>
        <w:keepLines w:val="0"/>
        <w:pageBreakBefore w:val="0"/>
        <w:wordWrap/>
        <w:topLinePunct w:val="0"/>
        <w:bidi w:val="0"/>
        <w:adjustRightInd w:val="0"/>
        <w:snapToGrid w:val="0"/>
        <w:spacing w:line="520" w:lineRule="exact"/>
        <w:ind w:firstLine="640" w:firstLineChars="200"/>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bidi="ar"/>
        </w:rPr>
        <w:t>2.其他未尽事宜由供需双方在采购合同中详细约定。</w:t>
      </w:r>
    </w:p>
    <w:p w14:paraId="29A71719">
      <w:pPr>
        <w:keepNext w:val="0"/>
        <w:keepLines w:val="0"/>
        <w:pageBreakBefore w:val="0"/>
        <w:wordWrap/>
        <w:topLinePunct w:val="0"/>
        <w:bidi w:val="0"/>
        <w:adjustRightInd w:val="0"/>
        <w:snapToGrid w:val="0"/>
        <w:spacing w:line="520" w:lineRule="exact"/>
        <w:ind w:firstLine="640" w:firstLineChars="200"/>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bidi="ar"/>
        </w:rPr>
        <w:t>3.本项目不允许转包、挂靠。</w:t>
      </w:r>
    </w:p>
    <w:p w14:paraId="300B888A">
      <w:pPr>
        <w:keepNext w:val="0"/>
        <w:keepLines w:val="0"/>
        <w:pageBreakBefore w:val="0"/>
        <w:wordWrap/>
        <w:topLinePunct w:val="0"/>
        <w:bidi w:val="0"/>
        <w:adjustRightInd w:val="0"/>
        <w:snapToGrid w:val="0"/>
        <w:spacing w:line="520" w:lineRule="exact"/>
        <w:ind w:firstLine="640" w:firstLineChars="200"/>
        <w:textAlignment w:val="auto"/>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color w:val="auto"/>
          <w:sz w:val="32"/>
          <w:szCs w:val="32"/>
          <w:highlight w:val="none"/>
          <w:lang w:bidi="ar"/>
        </w:rPr>
        <w:t>4.本项目所涉及需提供的佐证材料和有关复印件，均需加</w:t>
      </w:r>
      <w:r>
        <w:rPr>
          <w:rFonts w:hint="eastAsia" w:ascii="方正仿宋_GBK" w:hAnsi="方正仿宋_GBK" w:eastAsia="方正仿宋_GBK" w:cs="方正仿宋_GBK"/>
          <w:sz w:val="32"/>
          <w:szCs w:val="32"/>
          <w:highlight w:val="none"/>
          <w:lang w:bidi="ar"/>
        </w:rPr>
        <w:t>盖公章。</w:t>
      </w:r>
    </w:p>
    <w:p w14:paraId="150D293E">
      <w:pPr>
        <w:keepNext w:val="0"/>
        <w:keepLines w:val="0"/>
        <w:pageBreakBefore w:val="0"/>
        <w:wordWrap/>
        <w:topLinePunct w:val="0"/>
        <w:bidi w:val="0"/>
        <w:adjustRightInd w:val="0"/>
        <w:snapToGrid w:val="0"/>
        <w:spacing w:line="520" w:lineRule="exact"/>
        <w:ind w:firstLine="640" w:firstLineChars="200"/>
        <w:textAlignment w:val="auto"/>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lang w:bidi="ar"/>
        </w:rPr>
        <w:t>五、资格审查及评标办法</w:t>
      </w:r>
    </w:p>
    <w:p w14:paraId="38237235">
      <w:pPr>
        <w:keepNext w:val="0"/>
        <w:keepLines w:val="0"/>
        <w:pageBreakBefore w:val="0"/>
        <w:wordWrap/>
        <w:topLinePunct w:val="0"/>
        <w:bidi w:val="0"/>
        <w:adjustRightInd w:val="0"/>
        <w:snapToGrid w:val="0"/>
        <w:spacing w:line="520" w:lineRule="exact"/>
        <w:ind w:firstLine="640" w:firstLineChars="200"/>
        <w:textAlignment w:val="auto"/>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lang w:bidi="ar"/>
        </w:rPr>
        <w:t>（一）资格审查</w:t>
      </w:r>
    </w:p>
    <w:p w14:paraId="46C1C83D">
      <w:pPr>
        <w:keepNext w:val="0"/>
        <w:keepLines w:val="0"/>
        <w:pageBreakBefore w:val="0"/>
        <w:wordWrap/>
        <w:topLinePunct w:val="0"/>
        <w:bidi w:val="0"/>
        <w:adjustRightInd w:val="0"/>
        <w:snapToGrid w:val="0"/>
        <w:spacing w:line="520" w:lineRule="exact"/>
        <w:ind w:firstLine="640" w:firstLineChars="200"/>
        <w:textAlignment w:val="auto"/>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lang w:bidi="ar"/>
        </w:rPr>
        <w:t>符合“二、承包商资格要求”的所有要求。</w:t>
      </w:r>
    </w:p>
    <w:p w14:paraId="61719F44">
      <w:pPr>
        <w:keepNext w:val="0"/>
        <w:keepLines w:val="0"/>
        <w:pageBreakBefore w:val="0"/>
        <w:numPr>
          <w:ilvl w:val="0"/>
          <w:numId w:val="2"/>
        </w:numPr>
        <w:wordWrap/>
        <w:topLinePunct w:val="0"/>
        <w:bidi w:val="0"/>
        <w:adjustRightInd w:val="0"/>
        <w:snapToGrid w:val="0"/>
        <w:spacing w:line="520" w:lineRule="exact"/>
        <w:ind w:firstLine="640" w:firstLineChars="200"/>
        <w:textAlignment w:val="auto"/>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lang w:bidi="ar"/>
        </w:rPr>
        <w:t>评审办法</w:t>
      </w:r>
    </w:p>
    <w:p w14:paraId="0E68207E">
      <w:pPr>
        <w:keepNext w:val="0"/>
        <w:keepLines w:val="0"/>
        <w:pageBreakBefore w:val="0"/>
        <w:wordWrap/>
        <w:topLinePunct w:val="0"/>
        <w:bidi w:val="0"/>
        <w:spacing w:before="97" w:line="520" w:lineRule="exact"/>
        <w:ind w:left="66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pacing w:val="15"/>
          <w:sz w:val="32"/>
          <w:szCs w:val="32"/>
        </w:rPr>
        <w:t>本项目采用</w:t>
      </w:r>
      <w:r>
        <w:rPr>
          <w:rFonts w:hint="eastAsia" w:ascii="方正仿宋_GBK" w:hAnsi="方正仿宋_GBK" w:eastAsia="方正仿宋_GBK" w:cs="方正仿宋_GBK"/>
          <w:spacing w:val="15"/>
          <w:sz w:val="32"/>
          <w:szCs w:val="32"/>
          <w:u w:val="single" w:color="auto"/>
        </w:rPr>
        <w:t>综合评估法</w:t>
      </w:r>
      <w:r>
        <w:rPr>
          <w:rFonts w:hint="eastAsia" w:ascii="方正仿宋_GBK" w:hAnsi="方正仿宋_GBK" w:eastAsia="方正仿宋_GBK" w:cs="方正仿宋_GBK"/>
          <w:spacing w:val="15"/>
          <w:sz w:val="32"/>
          <w:szCs w:val="32"/>
        </w:rPr>
        <w:t>评审方法，具体如下：</w:t>
      </w:r>
    </w:p>
    <w:p w14:paraId="33B81BAB">
      <w:pPr>
        <w:keepNext w:val="0"/>
        <w:keepLines w:val="0"/>
        <w:pageBreakBefore w:val="0"/>
        <w:wordWrap/>
        <w:topLinePunct w:val="0"/>
        <w:bidi w:val="0"/>
        <w:spacing w:before="99" w:line="520" w:lineRule="exact"/>
        <w:ind w:right="200" w:firstLine="66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pacing w:val="49"/>
          <w:sz w:val="32"/>
          <w:szCs w:val="32"/>
        </w:rPr>
        <w:t>1. 分值构成</w:t>
      </w:r>
      <w:r>
        <w:rPr>
          <w:rFonts w:hint="eastAsia" w:ascii="方正仿宋_GBK" w:hAnsi="方正仿宋_GBK" w:eastAsia="方正仿宋_GBK" w:cs="方正仿宋_GBK"/>
          <w:spacing w:val="49"/>
          <w:sz w:val="32"/>
          <w:szCs w:val="32"/>
          <w:lang w:eastAsia="zh-CN"/>
        </w:rPr>
        <w:t>（</w:t>
      </w:r>
      <w:r>
        <w:rPr>
          <w:rFonts w:hint="eastAsia" w:ascii="方正仿宋_GBK" w:hAnsi="方正仿宋_GBK" w:eastAsia="方正仿宋_GBK" w:cs="方正仿宋_GBK"/>
          <w:spacing w:val="49"/>
          <w:sz w:val="32"/>
          <w:szCs w:val="32"/>
        </w:rPr>
        <w:t>总分100分</w:t>
      </w:r>
      <w:r>
        <w:rPr>
          <w:rFonts w:hint="eastAsia" w:ascii="方正仿宋_GBK" w:hAnsi="方正仿宋_GBK" w:eastAsia="方正仿宋_GBK" w:cs="方正仿宋_GBK"/>
          <w:spacing w:val="49"/>
          <w:sz w:val="32"/>
          <w:szCs w:val="32"/>
          <w:lang w:eastAsia="zh-CN"/>
        </w:rPr>
        <w:t>）：</w:t>
      </w:r>
      <w:r>
        <w:rPr>
          <w:rFonts w:hint="eastAsia" w:ascii="方正仿宋_GBK" w:hAnsi="方正仿宋_GBK" w:eastAsia="方正仿宋_GBK" w:cs="方正仿宋_GBK"/>
          <w:spacing w:val="49"/>
          <w:sz w:val="32"/>
          <w:szCs w:val="32"/>
        </w:rPr>
        <w:t>技术部分70分；比选报价</w:t>
      </w:r>
      <w:r>
        <w:rPr>
          <w:rFonts w:hint="eastAsia" w:ascii="方正仿宋_GBK" w:hAnsi="方正仿宋_GBK" w:eastAsia="方正仿宋_GBK" w:cs="方正仿宋_GBK"/>
          <w:spacing w:val="6"/>
          <w:sz w:val="32"/>
          <w:szCs w:val="32"/>
        </w:rPr>
        <w:t xml:space="preserve"> </w:t>
      </w:r>
      <w:r>
        <w:rPr>
          <w:rFonts w:hint="eastAsia" w:ascii="方正仿宋_GBK" w:hAnsi="方正仿宋_GBK" w:eastAsia="方正仿宋_GBK" w:cs="方正仿宋_GBK"/>
          <w:spacing w:val="25"/>
          <w:sz w:val="32"/>
          <w:szCs w:val="32"/>
        </w:rPr>
        <w:t>30分。</w:t>
      </w:r>
    </w:p>
    <w:p w14:paraId="2F609AB2">
      <w:pPr>
        <w:keepNext w:val="0"/>
        <w:keepLines w:val="0"/>
        <w:pageBreakBefore w:val="0"/>
        <w:wordWrap/>
        <w:topLinePunct w:val="0"/>
        <w:bidi w:val="0"/>
        <w:spacing w:before="100" w:line="520" w:lineRule="exact"/>
        <w:ind w:left="20" w:right="188" w:firstLine="639"/>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pacing w:val="28"/>
          <w:sz w:val="32"/>
          <w:szCs w:val="32"/>
        </w:rPr>
        <w:t>2.报价</w:t>
      </w:r>
      <w:r>
        <w:rPr>
          <w:rFonts w:hint="eastAsia" w:ascii="方正仿宋_GBK" w:hAnsi="方正仿宋_GBK" w:eastAsia="方正仿宋_GBK" w:cs="方正仿宋_GBK"/>
          <w:spacing w:val="28"/>
          <w:sz w:val="32"/>
          <w:szCs w:val="32"/>
          <w:lang w:eastAsia="zh-CN"/>
        </w:rPr>
        <w:t>（</w:t>
      </w:r>
      <w:r>
        <w:rPr>
          <w:rFonts w:hint="eastAsia" w:ascii="方正仿宋_GBK" w:hAnsi="方正仿宋_GBK" w:eastAsia="方正仿宋_GBK" w:cs="方正仿宋_GBK"/>
          <w:spacing w:val="28"/>
          <w:sz w:val="32"/>
          <w:szCs w:val="32"/>
        </w:rPr>
        <w:t>30分</w:t>
      </w:r>
      <w:r>
        <w:rPr>
          <w:rFonts w:hint="eastAsia" w:ascii="方正仿宋_GBK" w:hAnsi="方正仿宋_GBK" w:eastAsia="方正仿宋_GBK" w:cs="方正仿宋_GBK"/>
          <w:spacing w:val="28"/>
          <w:sz w:val="32"/>
          <w:szCs w:val="32"/>
          <w:lang w:eastAsia="zh-CN"/>
        </w:rPr>
        <w:t>）：</w:t>
      </w:r>
      <w:r>
        <w:rPr>
          <w:rFonts w:hint="eastAsia" w:ascii="方正仿宋_GBK" w:hAnsi="方正仿宋_GBK" w:eastAsia="方正仿宋_GBK" w:cs="方正仿宋_GBK"/>
          <w:spacing w:val="28"/>
          <w:sz w:val="32"/>
          <w:szCs w:val="32"/>
        </w:rPr>
        <w:t>有效的比选报价中的最低价为评标基准</w:t>
      </w:r>
      <w:r>
        <w:rPr>
          <w:rFonts w:hint="eastAsia" w:ascii="方正仿宋_GBK" w:hAnsi="方正仿宋_GBK" w:eastAsia="方正仿宋_GBK" w:cs="方正仿宋_GBK"/>
          <w:spacing w:val="14"/>
          <w:sz w:val="32"/>
          <w:szCs w:val="32"/>
        </w:rPr>
        <w:t xml:space="preserve"> </w:t>
      </w:r>
      <w:r>
        <w:rPr>
          <w:rFonts w:hint="eastAsia" w:ascii="方正仿宋_GBK" w:hAnsi="方正仿宋_GBK" w:eastAsia="方正仿宋_GBK" w:cs="方正仿宋_GBK"/>
          <w:spacing w:val="9"/>
          <w:sz w:val="32"/>
          <w:szCs w:val="32"/>
        </w:rPr>
        <w:t>价，其价格分为满分。其他供应商的价格分统一按照下列公式</w:t>
      </w:r>
      <w:r>
        <w:rPr>
          <w:rFonts w:hint="eastAsia" w:ascii="方正仿宋_GBK" w:hAnsi="方正仿宋_GBK" w:eastAsia="方正仿宋_GBK" w:cs="方正仿宋_GBK"/>
          <w:spacing w:val="17"/>
          <w:sz w:val="32"/>
          <w:szCs w:val="32"/>
        </w:rPr>
        <w:t xml:space="preserve"> </w:t>
      </w:r>
      <w:r>
        <w:rPr>
          <w:rFonts w:hint="eastAsia" w:ascii="方正仿宋_GBK" w:hAnsi="方正仿宋_GBK" w:eastAsia="方正仿宋_GBK" w:cs="方正仿宋_GBK"/>
          <w:spacing w:val="-8"/>
          <w:sz w:val="32"/>
          <w:szCs w:val="32"/>
        </w:rPr>
        <w:t>计算：</w:t>
      </w:r>
      <w:r>
        <w:rPr>
          <w:rFonts w:hint="eastAsia" w:ascii="方正仿宋_GBK" w:hAnsi="方正仿宋_GBK" w:eastAsia="方正仿宋_GBK" w:cs="方正仿宋_GBK"/>
          <w:spacing w:val="18"/>
          <w:sz w:val="32"/>
          <w:szCs w:val="32"/>
        </w:rPr>
        <w:t>比选报价得分=</w:t>
      </w:r>
      <w:r>
        <w:rPr>
          <w:rFonts w:hint="eastAsia" w:ascii="方正仿宋_GBK" w:hAnsi="方正仿宋_GBK" w:eastAsia="方正仿宋_GBK" w:cs="方正仿宋_GBK"/>
          <w:spacing w:val="18"/>
          <w:sz w:val="32"/>
          <w:szCs w:val="32"/>
          <w:lang w:eastAsia="zh-CN"/>
        </w:rPr>
        <w:t>（</w:t>
      </w:r>
      <w:r>
        <w:rPr>
          <w:rFonts w:hint="eastAsia" w:ascii="方正仿宋_GBK" w:hAnsi="方正仿宋_GBK" w:eastAsia="方正仿宋_GBK" w:cs="方正仿宋_GBK"/>
          <w:spacing w:val="18"/>
          <w:sz w:val="32"/>
          <w:szCs w:val="32"/>
        </w:rPr>
        <w:t>评标基准价/比选报价</w:t>
      </w:r>
      <w:r>
        <w:rPr>
          <w:rFonts w:hint="eastAsia" w:ascii="方正仿宋_GBK" w:hAnsi="方正仿宋_GBK" w:eastAsia="方正仿宋_GBK" w:cs="方正仿宋_GBK"/>
          <w:spacing w:val="18"/>
          <w:sz w:val="32"/>
          <w:szCs w:val="32"/>
          <w:lang w:eastAsia="zh-CN"/>
        </w:rPr>
        <w:t>）</w:t>
      </w:r>
      <w:r>
        <w:rPr>
          <w:rFonts w:hint="eastAsia" w:ascii="方正仿宋_GBK" w:hAnsi="方正仿宋_GBK" w:eastAsia="方正仿宋_GBK" w:cs="方正仿宋_GBK"/>
          <w:spacing w:val="18"/>
          <w:sz w:val="32"/>
          <w:szCs w:val="32"/>
        </w:rPr>
        <w:t>×价格权重×100。</w:t>
      </w:r>
      <w:r>
        <w:rPr>
          <w:rFonts w:hint="eastAsia" w:ascii="方正仿宋_GBK" w:hAnsi="方正仿宋_GBK" w:eastAsia="方正仿宋_GBK" w:cs="方正仿宋_GBK"/>
          <w:spacing w:val="6"/>
          <w:sz w:val="32"/>
          <w:szCs w:val="32"/>
        </w:rPr>
        <w:t xml:space="preserve"> </w:t>
      </w:r>
      <w:r>
        <w:rPr>
          <w:rFonts w:hint="eastAsia" w:ascii="方正仿宋_GBK" w:hAnsi="方正仿宋_GBK" w:eastAsia="方正仿宋_GBK" w:cs="方正仿宋_GBK"/>
          <w:spacing w:val="6"/>
          <w:sz w:val="32"/>
          <w:szCs w:val="32"/>
          <w:lang w:eastAsia="zh-CN"/>
        </w:rPr>
        <w:t>（</w:t>
      </w:r>
      <w:r>
        <w:rPr>
          <w:rFonts w:hint="eastAsia" w:ascii="方正仿宋_GBK" w:hAnsi="方正仿宋_GBK" w:eastAsia="方正仿宋_GBK" w:cs="方正仿宋_GBK"/>
          <w:spacing w:val="7"/>
          <w:sz w:val="32"/>
          <w:szCs w:val="32"/>
        </w:rPr>
        <w:t>按四舍五入法保留两位小数</w:t>
      </w:r>
      <w:r>
        <w:rPr>
          <w:rFonts w:hint="eastAsia" w:ascii="方正仿宋_GBK" w:hAnsi="方正仿宋_GBK" w:eastAsia="方正仿宋_GBK" w:cs="方正仿宋_GBK"/>
          <w:spacing w:val="7"/>
          <w:sz w:val="32"/>
          <w:szCs w:val="32"/>
          <w:lang w:eastAsia="zh-CN"/>
        </w:rPr>
        <w:t>）</w:t>
      </w:r>
      <w:r>
        <w:rPr>
          <w:rFonts w:hint="eastAsia" w:ascii="方正仿宋_GBK" w:hAnsi="方正仿宋_GBK" w:eastAsia="方正仿宋_GBK" w:cs="方正仿宋_GBK"/>
          <w:spacing w:val="7"/>
          <w:sz w:val="32"/>
          <w:szCs w:val="32"/>
        </w:rPr>
        <w:t>。</w:t>
      </w:r>
    </w:p>
    <w:p w14:paraId="711B766C">
      <w:pPr>
        <w:keepNext w:val="0"/>
        <w:keepLines w:val="0"/>
        <w:pageBreakBefore w:val="0"/>
        <w:wordWrap/>
        <w:topLinePunct w:val="0"/>
        <w:bidi w:val="0"/>
        <w:spacing w:before="24" w:line="520" w:lineRule="exact"/>
        <w:ind w:left="66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pacing w:val="42"/>
          <w:sz w:val="32"/>
          <w:szCs w:val="32"/>
        </w:rPr>
        <w:t>3.技术部分</w:t>
      </w:r>
      <w:r>
        <w:rPr>
          <w:rFonts w:hint="eastAsia" w:ascii="方正仿宋_GBK" w:hAnsi="方正仿宋_GBK" w:eastAsia="方正仿宋_GBK" w:cs="方正仿宋_GBK"/>
          <w:spacing w:val="42"/>
          <w:sz w:val="32"/>
          <w:szCs w:val="32"/>
          <w:lang w:eastAsia="zh-CN"/>
        </w:rPr>
        <w:t>（</w:t>
      </w:r>
      <w:r>
        <w:rPr>
          <w:rFonts w:hint="eastAsia" w:ascii="方正仿宋_GBK" w:hAnsi="方正仿宋_GBK" w:eastAsia="方正仿宋_GBK" w:cs="方正仿宋_GBK"/>
          <w:spacing w:val="42"/>
          <w:sz w:val="32"/>
          <w:szCs w:val="32"/>
        </w:rPr>
        <w:t>70分</w:t>
      </w:r>
      <w:r>
        <w:rPr>
          <w:rFonts w:hint="eastAsia" w:ascii="方正仿宋_GBK" w:hAnsi="方正仿宋_GBK" w:eastAsia="方正仿宋_GBK" w:cs="方正仿宋_GBK"/>
          <w:spacing w:val="42"/>
          <w:sz w:val="32"/>
          <w:szCs w:val="32"/>
          <w:lang w:eastAsia="zh-CN"/>
        </w:rPr>
        <w:t>）</w:t>
      </w:r>
    </w:p>
    <w:p w14:paraId="4F27140D">
      <w:pPr>
        <w:keepNext w:val="0"/>
        <w:keepLines w:val="0"/>
        <w:pageBreakBefore w:val="0"/>
        <w:wordWrap/>
        <w:topLinePunct w:val="0"/>
        <w:bidi w:val="0"/>
        <w:spacing w:before="104" w:line="520" w:lineRule="exact"/>
        <w:ind w:firstLine="78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pacing w:val="35"/>
          <w:sz w:val="32"/>
          <w:szCs w:val="32"/>
          <w:lang w:eastAsia="zh-CN"/>
        </w:rPr>
        <w:t>（1）</w:t>
      </w:r>
      <w:r>
        <w:rPr>
          <w:rFonts w:hint="eastAsia" w:ascii="方正仿宋_GBK" w:hAnsi="方正仿宋_GBK" w:eastAsia="方正仿宋_GBK" w:cs="方正仿宋_GBK"/>
          <w:spacing w:val="35"/>
          <w:sz w:val="32"/>
          <w:szCs w:val="32"/>
        </w:rPr>
        <w:t>监理范围、监理内容</w:t>
      </w:r>
      <w:r>
        <w:rPr>
          <w:rFonts w:hint="eastAsia" w:ascii="方正仿宋_GBK" w:hAnsi="方正仿宋_GBK" w:eastAsia="方正仿宋_GBK" w:cs="方正仿宋_GBK"/>
          <w:spacing w:val="35"/>
          <w:sz w:val="32"/>
          <w:szCs w:val="32"/>
          <w:lang w:eastAsia="zh-CN"/>
        </w:rPr>
        <w:t>（</w:t>
      </w:r>
      <w:r>
        <w:rPr>
          <w:rFonts w:hint="eastAsia" w:ascii="方正仿宋_GBK" w:hAnsi="方正仿宋_GBK" w:eastAsia="方正仿宋_GBK" w:cs="方正仿宋_GBK"/>
          <w:spacing w:val="35"/>
          <w:sz w:val="32"/>
          <w:szCs w:val="32"/>
        </w:rPr>
        <w:t>7分</w:t>
      </w:r>
      <w:r>
        <w:rPr>
          <w:rFonts w:hint="eastAsia" w:ascii="方正仿宋_GBK" w:hAnsi="方正仿宋_GBK" w:eastAsia="方正仿宋_GBK" w:cs="方正仿宋_GBK"/>
          <w:spacing w:val="35"/>
          <w:sz w:val="32"/>
          <w:szCs w:val="32"/>
          <w:lang w:eastAsia="zh-CN"/>
        </w:rPr>
        <w:t>）</w:t>
      </w:r>
    </w:p>
    <w:p w14:paraId="44B2FA8C">
      <w:pPr>
        <w:keepNext w:val="0"/>
        <w:keepLines w:val="0"/>
        <w:pageBreakBefore w:val="0"/>
        <w:wordWrap/>
        <w:topLinePunct w:val="0"/>
        <w:bidi w:val="0"/>
        <w:spacing w:before="101" w:line="520" w:lineRule="exact"/>
        <w:ind w:right="43" w:firstLine="676"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pacing w:val="9"/>
          <w:sz w:val="32"/>
          <w:szCs w:val="32"/>
        </w:rPr>
        <w:t>编制要点：监理范围是否满足项目要求、监理内容齐全并</w:t>
      </w:r>
      <w:r>
        <w:rPr>
          <w:rFonts w:hint="eastAsia" w:ascii="方正仿宋_GBK" w:hAnsi="方正仿宋_GBK" w:eastAsia="方正仿宋_GBK" w:cs="方正仿宋_GBK"/>
          <w:spacing w:val="1"/>
          <w:sz w:val="32"/>
          <w:szCs w:val="32"/>
        </w:rPr>
        <w:t xml:space="preserve">  </w:t>
      </w:r>
      <w:r>
        <w:rPr>
          <w:rFonts w:hint="eastAsia" w:ascii="方正仿宋_GBK" w:hAnsi="方正仿宋_GBK" w:eastAsia="方正仿宋_GBK" w:cs="方正仿宋_GBK"/>
          <w:spacing w:val="33"/>
          <w:sz w:val="32"/>
          <w:szCs w:val="32"/>
        </w:rPr>
        <w:t>符合相关规定：优得7分</w:t>
      </w:r>
      <w:r>
        <w:rPr>
          <w:rFonts w:hint="eastAsia" w:ascii="方正仿宋_GBK" w:hAnsi="方正仿宋_GBK" w:eastAsia="方正仿宋_GBK" w:cs="方正仿宋_GBK"/>
          <w:spacing w:val="33"/>
          <w:sz w:val="32"/>
          <w:szCs w:val="32"/>
          <w:lang w:eastAsia="zh-CN"/>
        </w:rPr>
        <w:t>—</w:t>
      </w:r>
      <w:r>
        <w:rPr>
          <w:rFonts w:hint="eastAsia" w:ascii="方正仿宋_GBK" w:hAnsi="方正仿宋_GBK" w:eastAsia="方正仿宋_GBK" w:cs="方正仿宋_GBK"/>
          <w:spacing w:val="33"/>
          <w:sz w:val="32"/>
          <w:szCs w:val="32"/>
        </w:rPr>
        <w:t>6分</w:t>
      </w:r>
      <w:r>
        <w:rPr>
          <w:rFonts w:hint="eastAsia" w:ascii="方正仿宋_GBK" w:hAnsi="方正仿宋_GBK" w:eastAsia="方正仿宋_GBK" w:cs="方正仿宋_GBK"/>
          <w:spacing w:val="33"/>
          <w:sz w:val="32"/>
          <w:szCs w:val="32"/>
          <w:lang w:eastAsia="zh-CN"/>
        </w:rPr>
        <w:t>（</w:t>
      </w:r>
      <w:r>
        <w:rPr>
          <w:rFonts w:hint="eastAsia" w:ascii="方正仿宋_GBK" w:hAnsi="方正仿宋_GBK" w:eastAsia="方正仿宋_GBK" w:cs="方正仿宋_GBK"/>
          <w:spacing w:val="33"/>
          <w:sz w:val="32"/>
          <w:szCs w:val="32"/>
        </w:rPr>
        <w:t>不含</w:t>
      </w:r>
      <w:r>
        <w:rPr>
          <w:rFonts w:hint="eastAsia" w:ascii="方正仿宋_GBK" w:hAnsi="方正仿宋_GBK" w:eastAsia="方正仿宋_GBK" w:cs="方正仿宋_GBK"/>
          <w:spacing w:val="33"/>
          <w:sz w:val="32"/>
          <w:szCs w:val="32"/>
          <w:lang w:eastAsia="zh-CN"/>
        </w:rPr>
        <w:t>）；</w:t>
      </w:r>
      <w:r>
        <w:rPr>
          <w:rFonts w:hint="eastAsia" w:ascii="方正仿宋_GBK" w:hAnsi="方正仿宋_GBK" w:eastAsia="方正仿宋_GBK" w:cs="方正仿宋_GBK"/>
          <w:spacing w:val="33"/>
          <w:sz w:val="32"/>
          <w:szCs w:val="32"/>
        </w:rPr>
        <w:t>良得6分</w:t>
      </w:r>
      <w:r>
        <w:rPr>
          <w:rFonts w:hint="eastAsia" w:ascii="方正仿宋_GBK" w:hAnsi="方正仿宋_GBK" w:eastAsia="方正仿宋_GBK" w:cs="方正仿宋_GBK"/>
          <w:spacing w:val="33"/>
          <w:sz w:val="32"/>
          <w:szCs w:val="32"/>
          <w:lang w:eastAsia="zh-CN"/>
        </w:rPr>
        <w:t>—</w:t>
      </w:r>
      <w:r>
        <w:rPr>
          <w:rFonts w:hint="eastAsia" w:ascii="方正仿宋_GBK" w:hAnsi="方正仿宋_GBK" w:eastAsia="方正仿宋_GBK" w:cs="方正仿宋_GBK"/>
          <w:spacing w:val="33"/>
          <w:sz w:val="32"/>
          <w:szCs w:val="32"/>
        </w:rPr>
        <w:t>4分</w:t>
      </w:r>
      <w:r>
        <w:rPr>
          <w:rFonts w:hint="eastAsia" w:ascii="方正仿宋_GBK" w:hAnsi="方正仿宋_GBK" w:eastAsia="方正仿宋_GBK" w:cs="方正仿宋_GBK"/>
          <w:spacing w:val="33"/>
          <w:sz w:val="32"/>
          <w:szCs w:val="32"/>
          <w:lang w:eastAsia="zh-CN"/>
        </w:rPr>
        <w:t>（</w:t>
      </w:r>
      <w:r>
        <w:rPr>
          <w:rFonts w:hint="eastAsia" w:ascii="方正仿宋_GBK" w:hAnsi="方正仿宋_GBK" w:eastAsia="方正仿宋_GBK" w:cs="方正仿宋_GBK"/>
          <w:spacing w:val="33"/>
          <w:sz w:val="32"/>
          <w:szCs w:val="32"/>
        </w:rPr>
        <w:t>不含</w:t>
      </w:r>
      <w:r>
        <w:rPr>
          <w:rFonts w:hint="eastAsia" w:ascii="方正仿宋_GBK" w:hAnsi="方正仿宋_GBK" w:eastAsia="方正仿宋_GBK" w:cs="方正仿宋_GBK"/>
          <w:spacing w:val="33"/>
          <w:sz w:val="32"/>
          <w:szCs w:val="32"/>
          <w:lang w:eastAsia="zh-CN"/>
        </w:rPr>
        <w:t>）</w:t>
      </w:r>
      <w:r>
        <w:rPr>
          <w:rFonts w:hint="eastAsia" w:ascii="方正仿宋_GBK" w:hAnsi="方正仿宋_GBK" w:eastAsia="方正仿宋_GBK" w:cs="方正仿宋_GBK"/>
          <w:spacing w:val="33"/>
          <w:sz w:val="32"/>
          <w:szCs w:val="32"/>
        </w:rPr>
        <w:t>;</w:t>
      </w:r>
      <w:r>
        <w:rPr>
          <w:rFonts w:hint="eastAsia" w:ascii="方正仿宋_GBK" w:hAnsi="方正仿宋_GBK" w:eastAsia="方正仿宋_GBK" w:cs="方正仿宋_GBK"/>
          <w:spacing w:val="36"/>
          <w:sz w:val="32"/>
          <w:szCs w:val="32"/>
        </w:rPr>
        <w:t>一</w:t>
      </w:r>
      <w:r>
        <w:rPr>
          <w:rFonts w:hint="eastAsia" w:ascii="方正仿宋_GBK" w:hAnsi="方正仿宋_GBK" w:eastAsia="方正仿宋_GBK" w:cs="方正仿宋_GBK"/>
          <w:spacing w:val="-58"/>
          <w:sz w:val="32"/>
          <w:szCs w:val="32"/>
        </w:rPr>
        <w:t xml:space="preserve"> </w:t>
      </w:r>
      <w:r>
        <w:rPr>
          <w:rFonts w:hint="eastAsia" w:ascii="方正仿宋_GBK" w:hAnsi="方正仿宋_GBK" w:eastAsia="方正仿宋_GBK" w:cs="方正仿宋_GBK"/>
          <w:spacing w:val="36"/>
          <w:sz w:val="32"/>
          <w:szCs w:val="32"/>
        </w:rPr>
        <w:t>般得4分</w:t>
      </w:r>
      <w:r>
        <w:rPr>
          <w:rFonts w:hint="eastAsia" w:ascii="方正仿宋_GBK" w:hAnsi="方正仿宋_GBK" w:eastAsia="方正仿宋_GBK" w:cs="方正仿宋_GBK"/>
          <w:spacing w:val="-87"/>
          <w:sz w:val="32"/>
          <w:szCs w:val="32"/>
        </w:rPr>
        <w:t xml:space="preserve"> </w:t>
      </w:r>
      <w:r>
        <w:rPr>
          <w:rFonts w:hint="eastAsia" w:ascii="方正仿宋_GBK" w:hAnsi="方正仿宋_GBK" w:eastAsia="方正仿宋_GBK" w:cs="方正仿宋_GBK"/>
          <w:spacing w:val="36"/>
          <w:sz w:val="32"/>
          <w:szCs w:val="32"/>
        </w:rPr>
        <w:t>-</w:t>
      </w:r>
      <w:r>
        <w:rPr>
          <w:rFonts w:hint="eastAsia" w:ascii="方正仿宋_GBK" w:hAnsi="方正仿宋_GBK" w:eastAsia="方正仿宋_GBK" w:cs="方正仿宋_GBK"/>
          <w:spacing w:val="-80"/>
          <w:sz w:val="32"/>
          <w:szCs w:val="32"/>
        </w:rPr>
        <w:t xml:space="preserve"> </w:t>
      </w:r>
      <w:r>
        <w:rPr>
          <w:rFonts w:hint="eastAsia" w:ascii="方正仿宋_GBK" w:hAnsi="方正仿宋_GBK" w:eastAsia="方正仿宋_GBK" w:cs="方正仿宋_GBK"/>
          <w:spacing w:val="36"/>
          <w:sz w:val="32"/>
          <w:szCs w:val="32"/>
        </w:rPr>
        <w:t>2分</w:t>
      </w:r>
      <w:r>
        <w:rPr>
          <w:rFonts w:hint="eastAsia" w:ascii="方正仿宋_GBK" w:hAnsi="方正仿宋_GBK" w:eastAsia="方正仿宋_GBK" w:cs="方正仿宋_GBK"/>
          <w:spacing w:val="36"/>
          <w:sz w:val="32"/>
          <w:szCs w:val="32"/>
          <w:lang w:eastAsia="zh-CN"/>
        </w:rPr>
        <w:t>（</w:t>
      </w:r>
      <w:r>
        <w:rPr>
          <w:rFonts w:hint="eastAsia" w:ascii="方正仿宋_GBK" w:hAnsi="方正仿宋_GBK" w:eastAsia="方正仿宋_GBK" w:cs="方正仿宋_GBK"/>
          <w:spacing w:val="36"/>
          <w:sz w:val="32"/>
          <w:szCs w:val="32"/>
        </w:rPr>
        <w:t>不含</w:t>
      </w:r>
      <w:r>
        <w:rPr>
          <w:rFonts w:hint="eastAsia" w:ascii="方正仿宋_GBK" w:hAnsi="方正仿宋_GBK" w:eastAsia="方正仿宋_GBK" w:cs="方正仿宋_GBK"/>
          <w:spacing w:val="36"/>
          <w:sz w:val="32"/>
          <w:szCs w:val="32"/>
          <w:lang w:eastAsia="zh-CN"/>
        </w:rPr>
        <w:t>）；</w:t>
      </w:r>
      <w:r>
        <w:rPr>
          <w:rFonts w:hint="eastAsia" w:ascii="方正仿宋_GBK" w:hAnsi="方正仿宋_GBK" w:eastAsia="方正仿宋_GBK" w:cs="方正仿宋_GBK"/>
          <w:spacing w:val="36"/>
          <w:sz w:val="32"/>
          <w:szCs w:val="32"/>
        </w:rPr>
        <w:t>差得2分</w:t>
      </w:r>
      <w:r>
        <w:rPr>
          <w:rFonts w:hint="eastAsia" w:ascii="方正仿宋_GBK" w:hAnsi="方正仿宋_GBK" w:eastAsia="方正仿宋_GBK" w:cs="方正仿宋_GBK"/>
          <w:spacing w:val="-86"/>
          <w:sz w:val="32"/>
          <w:szCs w:val="32"/>
        </w:rPr>
        <w:t xml:space="preserve"> </w:t>
      </w:r>
      <w:r>
        <w:rPr>
          <w:rFonts w:hint="eastAsia" w:ascii="方正仿宋_GBK" w:hAnsi="方正仿宋_GBK" w:eastAsia="方正仿宋_GBK" w:cs="方正仿宋_GBK"/>
          <w:spacing w:val="36"/>
          <w:sz w:val="32"/>
          <w:szCs w:val="32"/>
        </w:rPr>
        <w:t>-</w:t>
      </w:r>
      <w:r>
        <w:rPr>
          <w:rFonts w:hint="eastAsia" w:ascii="方正仿宋_GBK" w:hAnsi="方正仿宋_GBK" w:eastAsia="方正仿宋_GBK" w:cs="方正仿宋_GBK"/>
          <w:spacing w:val="-81"/>
          <w:sz w:val="32"/>
          <w:szCs w:val="32"/>
        </w:rPr>
        <w:t xml:space="preserve"> </w:t>
      </w:r>
      <w:r>
        <w:rPr>
          <w:rFonts w:hint="eastAsia" w:ascii="方正仿宋_GBK" w:hAnsi="方正仿宋_GBK" w:eastAsia="方正仿宋_GBK" w:cs="方正仿宋_GBK"/>
          <w:spacing w:val="36"/>
          <w:sz w:val="32"/>
          <w:szCs w:val="32"/>
        </w:rPr>
        <w:t>0分。</w:t>
      </w:r>
    </w:p>
    <w:p w14:paraId="3B17F2F5">
      <w:pPr>
        <w:keepNext w:val="0"/>
        <w:keepLines w:val="0"/>
        <w:pageBreakBefore w:val="0"/>
        <w:wordWrap/>
        <w:topLinePunct w:val="0"/>
        <w:bidi w:val="0"/>
        <w:spacing w:before="102" w:line="520" w:lineRule="exact"/>
        <w:ind w:firstLine="788"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pacing w:val="37"/>
          <w:sz w:val="32"/>
          <w:szCs w:val="32"/>
          <w:lang w:eastAsia="zh-CN"/>
        </w:rPr>
        <w:t>（2）</w:t>
      </w:r>
      <w:r>
        <w:rPr>
          <w:rFonts w:hint="eastAsia" w:ascii="方正仿宋_GBK" w:hAnsi="方正仿宋_GBK" w:eastAsia="方正仿宋_GBK" w:cs="方正仿宋_GBK"/>
          <w:spacing w:val="37"/>
          <w:sz w:val="32"/>
          <w:szCs w:val="32"/>
        </w:rPr>
        <w:t>监理依据、监理工作目标</w:t>
      </w:r>
      <w:r>
        <w:rPr>
          <w:rFonts w:hint="eastAsia" w:ascii="方正仿宋_GBK" w:hAnsi="方正仿宋_GBK" w:eastAsia="方正仿宋_GBK" w:cs="方正仿宋_GBK"/>
          <w:spacing w:val="37"/>
          <w:sz w:val="32"/>
          <w:szCs w:val="32"/>
          <w:lang w:eastAsia="zh-CN"/>
        </w:rPr>
        <w:t>（</w:t>
      </w:r>
      <w:r>
        <w:rPr>
          <w:rFonts w:hint="eastAsia" w:ascii="方正仿宋_GBK" w:hAnsi="方正仿宋_GBK" w:eastAsia="方正仿宋_GBK" w:cs="方正仿宋_GBK"/>
          <w:spacing w:val="37"/>
          <w:sz w:val="32"/>
          <w:szCs w:val="32"/>
        </w:rPr>
        <w:t>7分</w:t>
      </w:r>
      <w:r>
        <w:rPr>
          <w:rFonts w:hint="eastAsia" w:ascii="方正仿宋_GBK" w:hAnsi="方正仿宋_GBK" w:eastAsia="方正仿宋_GBK" w:cs="方正仿宋_GBK"/>
          <w:spacing w:val="37"/>
          <w:sz w:val="32"/>
          <w:szCs w:val="32"/>
          <w:lang w:eastAsia="zh-CN"/>
        </w:rPr>
        <w:t>）</w:t>
      </w:r>
    </w:p>
    <w:p w14:paraId="14D6A4BB">
      <w:pPr>
        <w:keepNext/>
        <w:keepLines w:val="0"/>
        <w:pageBreakBefore w:val="0"/>
        <w:widowControl w:val="0"/>
        <w:kinsoku/>
        <w:wordWrap/>
        <w:overflowPunct/>
        <w:topLinePunct w:val="0"/>
        <w:autoSpaceDE/>
        <w:autoSpaceDN/>
        <w:bidi w:val="0"/>
        <w:adjustRightInd/>
        <w:snapToGrid/>
        <w:spacing w:before="101" w:line="520" w:lineRule="exact"/>
        <w:ind w:firstLine="70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pacing w:val="15"/>
          <w:sz w:val="32"/>
          <w:szCs w:val="32"/>
        </w:rPr>
        <w:t>编制要点：有明确的监理依据、监理工作目标：优得7分</w:t>
      </w:r>
      <w:r>
        <w:rPr>
          <w:rFonts w:hint="eastAsia" w:ascii="方正仿宋_GBK" w:hAnsi="方正仿宋_GBK" w:eastAsia="方正仿宋_GBK" w:cs="方正仿宋_GBK"/>
          <w:spacing w:val="41"/>
          <w:sz w:val="32"/>
          <w:szCs w:val="32"/>
        </w:rPr>
        <w:t>-</w:t>
      </w:r>
      <w:r>
        <w:rPr>
          <w:rFonts w:hint="eastAsia" w:ascii="方正仿宋_GBK" w:hAnsi="方正仿宋_GBK" w:eastAsia="方正仿宋_GBK" w:cs="方正仿宋_GBK"/>
          <w:spacing w:val="-62"/>
          <w:sz w:val="32"/>
          <w:szCs w:val="32"/>
        </w:rPr>
        <w:t xml:space="preserve"> </w:t>
      </w:r>
      <w:r>
        <w:rPr>
          <w:rFonts w:hint="eastAsia" w:ascii="方正仿宋_GBK" w:hAnsi="方正仿宋_GBK" w:eastAsia="方正仿宋_GBK" w:cs="方正仿宋_GBK"/>
          <w:spacing w:val="41"/>
          <w:sz w:val="32"/>
          <w:szCs w:val="32"/>
        </w:rPr>
        <w:t>6分</w:t>
      </w:r>
      <w:r>
        <w:rPr>
          <w:rFonts w:hint="eastAsia" w:ascii="方正仿宋_GBK" w:hAnsi="方正仿宋_GBK" w:eastAsia="方正仿宋_GBK" w:cs="方正仿宋_GBK"/>
          <w:spacing w:val="41"/>
          <w:sz w:val="32"/>
          <w:szCs w:val="32"/>
          <w:lang w:eastAsia="zh-CN"/>
        </w:rPr>
        <w:t>（</w:t>
      </w:r>
      <w:r>
        <w:rPr>
          <w:rFonts w:hint="eastAsia" w:ascii="方正仿宋_GBK" w:hAnsi="方正仿宋_GBK" w:eastAsia="方正仿宋_GBK" w:cs="方正仿宋_GBK"/>
          <w:spacing w:val="41"/>
          <w:sz w:val="32"/>
          <w:szCs w:val="32"/>
        </w:rPr>
        <w:t>不含</w:t>
      </w:r>
      <w:r>
        <w:rPr>
          <w:rFonts w:hint="eastAsia" w:ascii="方正仿宋_GBK" w:hAnsi="方正仿宋_GBK" w:eastAsia="方正仿宋_GBK" w:cs="方正仿宋_GBK"/>
          <w:spacing w:val="41"/>
          <w:sz w:val="32"/>
          <w:szCs w:val="32"/>
          <w:lang w:eastAsia="zh-CN"/>
        </w:rPr>
        <w:t>）；</w:t>
      </w:r>
      <w:r>
        <w:rPr>
          <w:rFonts w:hint="eastAsia" w:ascii="方正仿宋_GBK" w:hAnsi="方正仿宋_GBK" w:eastAsia="方正仿宋_GBK" w:cs="方正仿宋_GBK"/>
          <w:spacing w:val="41"/>
          <w:sz w:val="32"/>
          <w:szCs w:val="32"/>
        </w:rPr>
        <w:t>良得6分</w:t>
      </w:r>
      <w:r>
        <w:rPr>
          <w:rFonts w:hint="eastAsia" w:ascii="方正仿宋_GBK" w:hAnsi="方正仿宋_GBK" w:eastAsia="方正仿宋_GBK" w:cs="方正仿宋_GBK"/>
          <w:spacing w:val="-85"/>
          <w:sz w:val="32"/>
          <w:szCs w:val="32"/>
        </w:rPr>
        <w:t xml:space="preserve"> </w:t>
      </w:r>
      <w:r>
        <w:rPr>
          <w:rFonts w:hint="eastAsia" w:ascii="方正仿宋_GBK" w:hAnsi="方正仿宋_GBK" w:eastAsia="方正仿宋_GBK" w:cs="方正仿宋_GBK"/>
          <w:spacing w:val="41"/>
          <w:sz w:val="32"/>
          <w:szCs w:val="32"/>
        </w:rPr>
        <w:t>-</w:t>
      </w:r>
      <w:r>
        <w:rPr>
          <w:rFonts w:hint="eastAsia" w:ascii="方正仿宋_GBK" w:hAnsi="方正仿宋_GBK" w:eastAsia="方正仿宋_GBK" w:cs="方正仿宋_GBK"/>
          <w:spacing w:val="-84"/>
          <w:sz w:val="32"/>
          <w:szCs w:val="32"/>
        </w:rPr>
        <w:t xml:space="preserve"> </w:t>
      </w:r>
      <w:r>
        <w:rPr>
          <w:rFonts w:hint="eastAsia" w:ascii="方正仿宋_GBK" w:hAnsi="方正仿宋_GBK" w:eastAsia="方正仿宋_GBK" w:cs="方正仿宋_GBK"/>
          <w:spacing w:val="41"/>
          <w:sz w:val="32"/>
          <w:szCs w:val="32"/>
        </w:rPr>
        <w:t>4分</w:t>
      </w:r>
      <w:r>
        <w:rPr>
          <w:rFonts w:hint="eastAsia" w:ascii="方正仿宋_GBK" w:hAnsi="方正仿宋_GBK" w:eastAsia="方正仿宋_GBK" w:cs="方正仿宋_GBK"/>
          <w:spacing w:val="41"/>
          <w:sz w:val="32"/>
          <w:szCs w:val="32"/>
          <w:lang w:eastAsia="zh-CN"/>
        </w:rPr>
        <w:t>（</w:t>
      </w:r>
      <w:r>
        <w:rPr>
          <w:rFonts w:hint="eastAsia" w:ascii="方正仿宋_GBK" w:hAnsi="方正仿宋_GBK" w:eastAsia="方正仿宋_GBK" w:cs="方正仿宋_GBK"/>
          <w:spacing w:val="41"/>
          <w:sz w:val="32"/>
          <w:szCs w:val="32"/>
        </w:rPr>
        <w:t>不含</w:t>
      </w:r>
      <w:r>
        <w:rPr>
          <w:rFonts w:hint="eastAsia" w:ascii="方正仿宋_GBK" w:hAnsi="方正仿宋_GBK" w:eastAsia="方正仿宋_GBK" w:cs="方正仿宋_GBK"/>
          <w:spacing w:val="41"/>
          <w:sz w:val="32"/>
          <w:szCs w:val="32"/>
          <w:lang w:eastAsia="zh-CN"/>
        </w:rPr>
        <w:t>）</w:t>
      </w:r>
      <w:r>
        <w:rPr>
          <w:rFonts w:hint="eastAsia" w:ascii="方正仿宋_GBK" w:hAnsi="方正仿宋_GBK" w:eastAsia="方正仿宋_GBK" w:cs="方正仿宋_GBK"/>
          <w:spacing w:val="41"/>
          <w:sz w:val="32"/>
          <w:szCs w:val="32"/>
        </w:rPr>
        <w:t>;</w:t>
      </w:r>
      <w:r>
        <w:rPr>
          <w:rFonts w:hint="eastAsia" w:ascii="方正仿宋_GBK" w:hAnsi="方正仿宋_GBK" w:eastAsia="方正仿宋_GBK" w:cs="方正仿宋_GBK"/>
          <w:spacing w:val="-68"/>
          <w:sz w:val="32"/>
          <w:szCs w:val="32"/>
        </w:rPr>
        <w:t xml:space="preserve"> </w:t>
      </w:r>
      <w:r>
        <w:rPr>
          <w:rFonts w:hint="eastAsia" w:ascii="方正仿宋_GBK" w:hAnsi="方正仿宋_GBK" w:eastAsia="方正仿宋_GBK" w:cs="方正仿宋_GBK"/>
          <w:spacing w:val="41"/>
          <w:sz w:val="32"/>
          <w:szCs w:val="32"/>
        </w:rPr>
        <w:t>一</w:t>
      </w:r>
      <w:r>
        <w:rPr>
          <w:rFonts w:hint="eastAsia" w:ascii="方正仿宋_GBK" w:hAnsi="方正仿宋_GBK" w:eastAsia="方正仿宋_GBK" w:cs="方正仿宋_GBK"/>
          <w:spacing w:val="-71"/>
          <w:sz w:val="32"/>
          <w:szCs w:val="32"/>
        </w:rPr>
        <w:t xml:space="preserve"> </w:t>
      </w:r>
      <w:r>
        <w:rPr>
          <w:rFonts w:hint="eastAsia" w:ascii="方正仿宋_GBK" w:hAnsi="方正仿宋_GBK" w:eastAsia="方正仿宋_GBK" w:cs="方正仿宋_GBK"/>
          <w:spacing w:val="41"/>
          <w:sz w:val="32"/>
          <w:szCs w:val="32"/>
        </w:rPr>
        <w:t>般得4分</w:t>
      </w:r>
      <w:r>
        <w:rPr>
          <w:rFonts w:hint="eastAsia" w:ascii="方正仿宋_GBK" w:hAnsi="方正仿宋_GBK" w:eastAsia="方正仿宋_GBK" w:cs="方正仿宋_GBK"/>
          <w:spacing w:val="-85"/>
          <w:sz w:val="32"/>
          <w:szCs w:val="32"/>
        </w:rPr>
        <w:t xml:space="preserve"> </w:t>
      </w:r>
      <w:r>
        <w:rPr>
          <w:rFonts w:hint="eastAsia" w:ascii="方正仿宋_GBK" w:hAnsi="方正仿宋_GBK" w:eastAsia="方正仿宋_GBK" w:cs="方正仿宋_GBK"/>
          <w:spacing w:val="41"/>
          <w:sz w:val="32"/>
          <w:szCs w:val="32"/>
        </w:rPr>
        <w:t>-</w:t>
      </w:r>
      <w:r>
        <w:rPr>
          <w:rFonts w:hint="eastAsia" w:ascii="方正仿宋_GBK" w:hAnsi="方正仿宋_GBK" w:eastAsia="方正仿宋_GBK" w:cs="方正仿宋_GBK"/>
          <w:spacing w:val="-79"/>
          <w:sz w:val="32"/>
          <w:szCs w:val="32"/>
        </w:rPr>
        <w:t xml:space="preserve"> </w:t>
      </w:r>
      <w:r>
        <w:rPr>
          <w:rFonts w:hint="eastAsia" w:ascii="方正仿宋_GBK" w:hAnsi="方正仿宋_GBK" w:eastAsia="方正仿宋_GBK" w:cs="方正仿宋_GBK"/>
          <w:spacing w:val="41"/>
          <w:sz w:val="32"/>
          <w:szCs w:val="32"/>
        </w:rPr>
        <w:t>2分</w:t>
      </w:r>
      <w:r>
        <w:rPr>
          <w:rFonts w:hint="eastAsia" w:ascii="方正仿宋_GBK" w:hAnsi="方正仿宋_GBK" w:eastAsia="方正仿宋_GBK" w:cs="方正仿宋_GBK"/>
          <w:spacing w:val="41"/>
          <w:sz w:val="32"/>
          <w:szCs w:val="32"/>
          <w:lang w:eastAsia="zh-CN"/>
        </w:rPr>
        <w:t>（</w:t>
      </w:r>
      <w:r>
        <w:rPr>
          <w:rFonts w:hint="eastAsia" w:ascii="方正仿宋_GBK" w:hAnsi="方正仿宋_GBK" w:eastAsia="方正仿宋_GBK" w:cs="方正仿宋_GBK"/>
          <w:spacing w:val="41"/>
          <w:sz w:val="32"/>
          <w:szCs w:val="32"/>
        </w:rPr>
        <w:t>不</w:t>
      </w:r>
      <w:r>
        <w:rPr>
          <w:rFonts w:hint="eastAsia" w:ascii="方正仿宋_GBK" w:hAnsi="方正仿宋_GBK" w:eastAsia="方正仿宋_GBK" w:cs="方正仿宋_GBK"/>
          <w:sz w:val="32"/>
          <w:szCs w:val="32"/>
        </w:rPr>
        <w:t xml:space="preserve"> </w:t>
      </w:r>
      <w:r>
        <w:rPr>
          <w:rFonts w:hint="eastAsia" w:ascii="方正仿宋_GBK" w:hAnsi="方正仿宋_GBK" w:eastAsia="方正仿宋_GBK" w:cs="方正仿宋_GBK"/>
          <w:spacing w:val="43"/>
          <w:sz w:val="32"/>
          <w:szCs w:val="32"/>
        </w:rPr>
        <w:t>含</w:t>
      </w:r>
      <w:r>
        <w:rPr>
          <w:rFonts w:hint="eastAsia" w:ascii="方正仿宋_GBK" w:hAnsi="方正仿宋_GBK" w:eastAsia="方正仿宋_GBK" w:cs="方正仿宋_GBK"/>
          <w:spacing w:val="43"/>
          <w:sz w:val="32"/>
          <w:szCs w:val="32"/>
          <w:lang w:eastAsia="zh-CN"/>
        </w:rPr>
        <w:t>）；</w:t>
      </w:r>
      <w:r>
        <w:rPr>
          <w:rFonts w:hint="eastAsia" w:ascii="方正仿宋_GBK" w:hAnsi="方正仿宋_GBK" w:eastAsia="方正仿宋_GBK" w:cs="方正仿宋_GBK"/>
          <w:spacing w:val="43"/>
          <w:sz w:val="32"/>
          <w:szCs w:val="32"/>
        </w:rPr>
        <w:t>差得2分</w:t>
      </w:r>
      <w:r>
        <w:rPr>
          <w:rFonts w:hint="eastAsia" w:ascii="方正仿宋_GBK" w:hAnsi="方正仿宋_GBK" w:eastAsia="方正仿宋_GBK" w:cs="方正仿宋_GBK"/>
          <w:spacing w:val="-73"/>
          <w:sz w:val="32"/>
          <w:szCs w:val="32"/>
        </w:rPr>
        <w:t xml:space="preserve"> </w:t>
      </w:r>
      <w:r>
        <w:rPr>
          <w:rFonts w:hint="eastAsia" w:ascii="方正仿宋_GBK" w:hAnsi="方正仿宋_GBK" w:eastAsia="方正仿宋_GBK" w:cs="方正仿宋_GBK"/>
          <w:spacing w:val="43"/>
          <w:sz w:val="32"/>
          <w:szCs w:val="32"/>
        </w:rPr>
        <w:t>-</w:t>
      </w:r>
      <w:r>
        <w:rPr>
          <w:rFonts w:hint="eastAsia" w:ascii="方正仿宋_GBK" w:hAnsi="方正仿宋_GBK" w:eastAsia="方正仿宋_GBK" w:cs="方正仿宋_GBK"/>
          <w:spacing w:val="-72"/>
          <w:sz w:val="32"/>
          <w:szCs w:val="32"/>
        </w:rPr>
        <w:t xml:space="preserve"> </w:t>
      </w:r>
      <w:r>
        <w:rPr>
          <w:rFonts w:hint="eastAsia" w:ascii="方正仿宋_GBK" w:hAnsi="方正仿宋_GBK" w:eastAsia="方正仿宋_GBK" w:cs="方正仿宋_GBK"/>
          <w:spacing w:val="43"/>
          <w:sz w:val="32"/>
          <w:szCs w:val="32"/>
        </w:rPr>
        <w:t>0分</w:t>
      </w:r>
      <w:r>
        <w:rPr>
          <w:rFonts w:hint="eastAsia" w:ascii="方正仿宋_GBK" w:hAnsi="方正仿宋_GBK" w:eastAsia="方正仿宋_GBK" w:cs="方正仿宋_GBK"/>
          <w:spacing w:val="43"/>
          <w:sz w:val="32"/>
          <w:szCs w:val="32"/>
          <w:lang w:eastAsia="zh-CN"/>
        </w:rPr>
        <w:t>。</w:t>
      </w:r>
    </w:p>
    <w:p w14:paraId="3551D28E">
      <w:pPr>
        <w:keepNext w:val="0"/>
        <w:keepLines w:val="0"/>
        <w:pageBreakBefore w:val="0"/>
        <w:wordWrap/>
        <w:topLinePunct w:val="0"/>
        <w:bidi w:val="0"/>
        <w:spacing w:before="98" w:line="52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pacing w:val="45"/>
          <w:sz w:val="32"/>
          <w:szCs w:val="32"/>
          <w:lang w:eastAsia="zh-CN"/>
        </w:rPr>
        <w:t>（3）</w:t>
      </w:r>
      <w:r>
        <w:rPr>
          <w:rFonts w:hint="eastAsia" w:ascii="方正仿宋_GBK" w:hAnsi="方正仿宋_GBK" w:eastAsia="方正仿宋_GBK" w:cs="方正仿宋_GBK"/>
          <w:spacing w:val="45"/>
          <w:sz w:val="32"/>
          <w:szCs w:val="32"/>
        </w:rPr>
        <w:t>监理机构设置和岗位职责</w:t>
      </w:r>
      <w:r>
        <w:rPr>
          <w:rFonts w:hint="eastAsia" w:ascii="方正仿宋_GBK" w:hAnsi="方正仿宋_GBK" w:eastAsia="方正仿宋_GBK" w:cs="方正仿宋_GBK"/>
          <w:spacing w:val="45"/>
          <w:sz w:val="32"/>
          <w:szCs w:val="32"/>
          <w:lang w:eastAsia="zh-CN"/>
        </w:rPr>
        <w:t>（</w:t>
      </w:r>
      <w:r>
        <w:rPr>
          <w:rFonts w:hint="eastAsia" w:ascii="方正仿宋_GBK" w:hAnsi="方正仿宋_GBK" w:eastAsia="方正仿宋_GBK" w:cs="方正仿宋_GBK"/>
          <w:spacing w:val="45"/>
          <w:sz w:val="32"/>
          <w:szCs w:val="32"/>
        </w:rPr>
        <w:t>7分</w:t>
      </w:r>
      <w:r>
        <w:rPr>
          <w:rFonts w:hint="eastAsia" w:ascii="方正仿宋_GBK" w:hAnsi="方正仿宋_GBK" w:eastAsia="方正仿宋_GBK" w:cs="方正仿宋_GBK"/>
          <w:spacing w:val="45"/>
          <w:sz w:val="32"/>
          <w:szCs w:val="32"/>
          <w:lang w:eastAsia="zh-CN"/>
        </w:rPr>
        <w:t>）</w:t>
      </w:r>
    </w:p>
    <w:p w14:paraId="54CC2171">
      <w:pPr>
        <w:keepNext w:val="0"/>
        <w:keepLines w:val="0"/>
        <w:pageBreakBefore w:val="0"/>
        <w:wordWrap/>
        <w:topLinePunct w:val="0"/>
        <w:bidi w:val="0"/>
        <w:spacing w:before="101" w:line="520" w:lineRule="exact"/>
        <w:ind w:right="56" w:firstLine="639"/>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pacing w:val="8"/>
          <w:sz w:val="32"/>
          <w:szCs w:val="32"/>
        </w:rPr>
        <w:t xml:space="preserve">编制要点：项目监理机构配置完整，分工明确，项目监理 </w:t>
      </w:r>
      <w:r>
        <w:rPr>
          <w:rFonts w:hint="eastAsia" w:ascii="方正仿宋_GBK" w:hAnsi="方正仿宋_GBK" w:eastAsia="方正仿宋_GBK" w:cs="方正仿宋_GBK"/>
          <w:spacing w:val="40"/>
          <w:sz w:val="32"/>
          <w:szCs w:val="32"/>
        </w:rPr>
        <w:t>人员岗位职责及制度完整：优得7分</w:t>
      </w:r>
      <w:r>
        <w:rPr>
          <w:rFonts w:hint="eastAsia" w:ascii="方正仿宋_GBK" w:hAnsi="方正仿宋_GBK" w:eastAsia="方正仿宋_GBK" w:cs="方正仿宋_GBK"/>
          <w:spacing w:val="40"/>
          <w:sz w:val="32"/>
          <w:szCs w:val="32"/>
          <w:lang w:eastAsia="zh-CN"/>
        </w:rPr>
        <w:t>—</w:t>
      </w:r>
      <w:r>
        <w:rPr>
          <w:rFonts w:hint="eastAsia" w:ascii="方正仿宋_GBK" w:hAnsi="方正仿宋_GBK" w:eastAsia="方正仿宋_GBK" w:cs="方正仿宋_GBK"/>
          <w:spacing w:val="40"/>
          <w:sz w:val="32"/>
          <w:szCs w:val="32"/>
        </w:rPr>
        <w:t>6分</w:t>
      </w:r>
      <w:r>
        <w:rPr>
          <w:rFonts w:hint="eastAsia" w:ascii="方正仿宋_GBK" w:hAnsi="方正仿宋_GBK" w:eastAsia="方正仿宋_GBK" w:cs="方正仿宋_GBK"/>
          <w:spacing w:val="40"/>
          <w:sz w:val="32"/>
          <w:szCs w:val="32"/>
          <w:lang w:eastAsia="zh-CN"/>
        </w:rPr>
        <w:t>（</w:t>
      </w:r>
      <w:r>
        <w:rPr>
          <w:rFonts w:hint="eastAsia" w:ascii="方正仿宋_GBK" w:hAnsi="方正仿宋_GBK" w:eastAsia="方正仿宋_GBK" w:cs="方正仿宋_GBK"/>
          <w:spacing w:val="40"/>
          <w:sz w:val="32"/>
          <w:szCs w:val="32"/>
        </w:rPr>
        <w:t>不含</w:t>
      </w:r>
      <w:r>
        <w:rPr>
          <w:rFonts w:hint="eastAsia" w:ascii="方正仿宋_GBK" w:hAnsi="方正仿宋_GBK" w:eastAsia="方正仿宋_GBK" w:cs="方正仿宋_GBK"/>
          <w:spacing w:val="40"/>
          <w:sz w:val="32"/>
          <w:szCs w:val="32"/>
          <w:lang w:eastAsia="zh-CN"/>
        </w:rPr>
        <w:t>）；</w:t>
      </w:r>
      <w:r>
        <w:rPr>
          <w:rFonts w:hint="eastAsia" w:ascii="方正仿宋_GBK" w:hAnsi="方正仿宋_GBK" w:eastAsia="方正仿宋_GBK" w:cs="方正仿宋_GBK"/>
          <w:spacing w:val="40"/>
          <w:sz w:val="32"/>
          <w:szCs w:val="32"/>
        </w:rPr>
        <w:t>良得6分</w:t>
      </w:r>
    </w:p>
    <w:p w14:paraId="50577AEF">
      <w:pPr>
        <w:keepNext w:val="0"/>
        <w:keepLines w:val="0"/>
        <w:pageBreakBefore w:val="0"/>
        <w:wordWrap/>
        <w:topLinePunct w:val="0"/>
        <w:bidi w:val="0"/>
        <w:spacing w:line="520" w:lineRule="exact"/>
        <w:textAlignment w:val="auto"/>
        <w:rPr>
          <w:rFonts w:hint="eastAsia" w:ascii="方正仿宋_GBK" w:hAnsi="方正仿宋_GBK" w:eastAsia="方正仿宋_GBK" w:cs="方正仿宋_GBK"/>
          <w:spacing w:val="43"/>
          <w:sz w:val="32"/>
          <w:szCs w:val="32"/>
        </w:rPr>
      </w:pPr>
      <w:r>
        <w:rPr>
          <w:rFonts w:hint="eastAsia" w:ascii="方正仿宋_GBK" w:hAnsi="方正仿宋_GBK" w:eastAsia="方正仿宋_GBK" w:cs="方正仿宋_GBK"/>
          <w:spacing w:val="43"/>
          <w:sz w:val="32"/>
          <w:szCs w:val="32"/>
        </w:rPr>
        <w:t>-</w:t>
      </w:r>
      <w:r>
        <w:rPr>
          <w:rFonts w:hint="eastAsia" w:ascii="方正仿宋_GBK" w:hAnsi="方正仿宋_GBK" w:eastAsia="方正仿宋_GBK" w:cs="方正仿宋_GBK"/>
          <w:spacing w:val="-72"/>
          <w:sz w:val="32"/>
          <w:szCs w:val="32"/>
        </w:rPr>
        <w:t xml:space="preserve"> </w:t>
      </w:r>
      <w:r>
        <w:rPr>
          <w:rFonts w:hint="eastAsia" w:ascii="方正仿宋_GBK" w:hAnsi="方正仿宋_GBK" w:eastAsia="方正仿宋_GBK" w:cs="方正仿宋_GBK"/>
          <w:spacing w:val="43"/>
          <w:sz w:val="32"/>
          <w:szCs w:val="32"/>
        </w:rPr>
        <w:t>4分</w:t>
      </w:r>
      <w:r>
        <w:rPr>
          <w:rFonts w:hint="eastAsia" w:ascii="方正仿宋_GBK" w:hAnsi="方正仿宋_GBK" w:eastAsia="方正仿宋_GBK" w:cs="方正仿宋_GBK"/>
          <w:spacing w:val="43"/>
          <w:sz w:val="32"/>
          <w:szCs w:val="32"/>
          <w:lang w:eastAsia="zh-CN"/>
        </w:rPr>
        <w:t>（</w:t>
      </w:r>
      <w:r>
        <w:rPr>
          <w:rFonts w:hint="eastAsia" w:ascii="方正仿宋_GBK" w:hAnsi="方正仿宋_GBK" w:eastAsia="方正仿宋_GBK" w:cs="方正仿宋_GBK"/>
          <w:spacing w:val="43"/>
          <w:sz w:val="32"/>
          <w:szCs w:val="32"/>
        </w:rPr>
        <w:t>不含</w:t>
      </w:r>
      <w:r>
        <w:rPr>
          <w:rFonts w:hint="eastAsia" w:ascii="方正仿宋_GBK" w:hAnsi="方正仿宋_GBK" w:eastAsia="方正仿宋_GBK" w:cs="方正仿宋_GBK"/>
          <w:spacing w:val="43"/>
          <w:sz w:val="32"/>
          <w:szCs w:val="32"/>
          <w:lang w:eastAsia="zh-CN"/>
        </w:rPr>
        <w:t>）</w:t>
      </w:r>
      <w:r>
        <w:rPr>
          <w:rFonts w:hint="eastAsia" w:ascii="方正仿宋_GBK" w:hAnsi="方正仿宋_GBK" w:eastAsia="方正仿宋_GBK" w:cs="方正仿宋_GBK"/>
          <w:spacing w:val="43"/>
          <w:sz w:val="32"/>
          <w:szCs w:val="32"/>
        </w:rPr>
        <w:t>;</w:t>
      </w:r>
      <w:r>
        <w:rPr>
          <w:rFonts w:hint="eastAsia" w:ascii="方正仿宋_GBK" w:hAnsi="方正仿宋_GBK" w:eastAsia="方正仿宋_GBK" w:cs="方正仿宋_GBK"/>
          <w:spacing w:val="-62"/>
          <w:sz w:val="32"/>
          <w:szCs w:val="32"/>
        </w:rPr>
        <w:t xml:space="preserve"> </w:t>
      </w:r>
      <w:r>
        <w:rPr>
          <w:rFonts w:hint="eastAsia" w:ascii="方正仿宋_GBK" w:hAnsi="方正仿宋_GBK" w:eastAsia="方正仿宋_GBK" w:cs="方正仿宋_GBK"/>
          <w:spacing w:val="43"/>
          <w:sz w:val="32"/>
          <w:szCs w:val="32"/>
        </w:rPr>
        <w:t>一</w:t>
      </w:r>
      <w:r>
        <w:rPr>
          <w:rFonts w:hint="eastAsia" w:ascii="方正仿宋_GBK" w:hAnsi="方正仿宋_GBK" w:eastAsia="方正仿宋_GBK" w:cs="方正仿宋_GBK"/>
          <w:spacing w:val="-67"/>
          <w:sz w:val="32"/>
          <w:szCs w:val="32"/>
        </w:rPr>
        <w:t xml:space="preserve"> </w:t>
      </w:r>
      <w:r>
        <w:rPr>
          <w:rFonts w:hint="eastAsia" w:ascii="方正仿宋_GBK" w:hAnsi="方正仿宋_GBK" w:eastAsia="方正仿宋_GBK" w:cs="方正仿宋_GBK"/>
          <w:spacing w:val="43"/>
          <w:sz w:val="32"/>
          <w:szCs w:val="32"/>
        </w:rPr>
        <w:t>般得4分</w:t>
      </w:r>
      <w:r>
        <w:rPr>
          <w:rFonts w:hint="eastAsia" w:ascii="方正仿宋_GBK" w:hAnsi="方正仿宋_GBK" w:eastAsia="方正仿宋_GBK" w:cs="方正仿宋_GBK"/>
          <w:spacing w:val="-79"/>
          <w:sz w:val="32"/>
          <w:szCs w:val="32"/>
        </w:rPr>
        <w:t xml:space="preserve"> </w:t>
      </w:r>
      <w:r>
        <w:rPr>
          <w:rFonts w:hint="eastAsia" w:ascii="方正仿宋_GBK" w:hAnsi="方正仿宋_GBK" w:eastAsia="方正仿宋_GBK" w:cs="方正仿宋_GBK"/>
          <w:spacing w:val="43"/>
          <w:sz w:val="32"/>
          <w:szCs w:val="32"/>
        </w:rPr>
        <w:t>-</w:t>
      </w:r>
      <w:r>
        <w:rPr>
          <w:rFonts w:hint="eastAsia" w:ascii="方正仿宋_GBK" w:hAnsi="方正仿宋_GBK" w:eastAsia="方正仿宋_GBK" w:cs="方正仿宋_GBK"/>
          <w:spacing w:val="-74"/>
          <w:sz w:val="32"/>
          <w:szCs w:val="32"/>
        </w:rPr>
        <w:t xml:space="preserve"> </w:t>
      </w:r>
      <w:r>
        <w:rPr>
          <w:rFonts w:hint="eastAsia" w:ascii="方正仿宋_GBK" w:hAnsi="方正仿宋_GBK" w:eastAsia="方正仿宋_GBK" w:cs="方正仿宋_GBK"/>
          <w:spacing w:val="43"/>
          <w:sz w:val="32"/>
          <w:szCs w:val="32"/>
        </w:rPr>
        <w:t>2分</w:t>
      </w:r>
      <w:r>
        <w:rPr>
          <w:rFonts w:hint="eastAsia" w:ascii="方正仿宋_GBK" w:hAnsi="方正仿宋_GBK" w:eastAsia="方正仿宋_GBK" w:cs="方正仿宋_GBK"/>
          <w:spacing w:val="43"/>
          <w:sz w:val="32"/>
          <w:szCs w:val="32"/>
          <w:lang w:eastAsia="zh-CN"/>
        </w:rPr>
        <w:t>（</w:t>
      </w:r>
      <w:r>
        <w:rPr>
          <w:rFonts w:hint="eastAsia" w:ascii="方正仿宋_GBK" w:hAnsi="方正仿宋_GBK" w:eastAsia="方正仿宋_GBK" w:cs="方正仿宋_GBK"/>
          <w:spacing w:val="43"/>
          <w:sz w:val="32"/>
          <w:szCs w:val="32"/>
        </w:rPr>
        <w:t>不含</w:t>
      </w:r>
      <w:r>
        <w:rPr>
          <w:rFonts w:hint="eastAsia" w:ascii="方正仿宋_GBK" w:hAnsi="方正仿宋_GBK" w:eastAsia="方正仿宋_GBK" w:cs="方正仿宋_GBK"/>
          <w:spacing w:val="43"/>
          <w:sz w:val="32"/>
          <w:szCs w:val="32"/>
          <w:lang w:eastAsia="zh-CN"/>
        </w:rPr>
        <w:t>）；</w:t>
      </w:r>
      <w:r>
        <w:rPr>
          <w:rFonts w:hint="eastAsia" w:ascii="方正仿宋_GBK" w:hAnsi="方正仿宋_GBK" w:eastAsia="方正仿宋_GBK" w:cs="方正仿宋_GBK"/>
          <w:spacing w:val="43"/>
          <w:sz w:val="32"/>
          <w:szCs w:val="32"/>
        </w:rPr>
        <w:t>差得2分</w:t>
      </w:r>
      <w:r>
        <w:rPr>
          <w:rFonts w:hint="eastAsia" w:ascii="方正仿宋_GBK" w:hAnsi="方正仿宋_GBK" w:eastAsia="方正仿宋_GBK" w:cs="方正仿宋_GBK"/>
          <w:spacing w:val="-80"/>
          <w:sz w:val="32"/>
          <w:szCs w:val="32"/>
        </w:rPr>
        <w:t xml:space="preserve"> </w:t>
      </w:r>
      <w:r>
        <w:rPr>
          <w:rFonts w:hint="eastAsia" w:ascii="方正仿宋_GBK" w:hAnsi="方正仿宋_GBK" w:eastAsia="方正仿宋_GBK" w:cs="方正仿宋_GBK"/>
          <w:spacing w:val="43"/>
          <w:sz w:val="32"/>
          <w:szCs w:val="32"/>
        </w:rPr>
        <w:t>-</w:t>
      </w:r>
      <w:r>
        <w:rPr>
          <w:rFonts w:hint="eastAsia" w:ascii="方正仿宋_GBK" w:hAnsi="方正仿宋_GBK" w:eastAsia="方正仿宋_GBK" w:cs="方正仿宋_GBK"/>
          <w:spacing w:val="-74"/>
          <w:sz w:val="32"/>
          <w:szCs w:val="32"/>
        </w:rPr>
        <w:t xml:space="preserve"> </w:t>
      </w:r>
      <w:r>
        <w:rPr>
          <w:rFonts w:hint="eastAsia" w:ascii="方正仿宋_GBK" w:hAnsi="方正仿宋_GBK" w:eastAsia="方正仿宋_GBK" w:cs="方正仿宋_GBK"/>
          <w:spacing w:val="43"/>
          <w:sz w:val="32"/>
          <w:szCs w:val="32"/>
        </w:rPr>
        <w:t>0分。</w:t>
      </w:r>
    </w:p>
    <w:p w14:paraId="05AF1155">
      <w:pPr>
        <w:keepNext w:val="0"/>
        <w:keepLines w:val="0"/>
        <w:pageBreakBefore w:val="0"/>
        <w:wordWrap/>
        <w:topLinePunct w:val="0"/>
        <w:bidi w:val="0"/>
        <w:spacing w:line="52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pacing w:val="45"/>
          <w:sz w:val="32"/>
          <w:szCs w:val="32"/>
          <w:lang w:eastAsia="zh-CN"/>
        </w:rPr>
        <w:t>（4）</w:t>
      </w:r>
      <w:r>
        <w:rPr>
          <w:rFonts w:hint="eastAsia" w:ascii="方正仿宋_GBK" w:hAnsi="方正仿宋_GBK" w:eastAsia="方正仿宋_GBK" w:cs="方正仿宋_GBK"/>
          <w:spacing w:val="45"/>
          <w:sz w:val="32"/>
          <w:szCs w:val="32"/>
        </w:rPr>
        <w:t>监理工作程序、方法和制度</w:t>
      </w:r>
      <w:r>
        <w:rPr>
          <w:rFonts w:hint="eastAsia" w:ascii="方正仿宋_GBK" w:hAnsi="方正仿宋_GBK" w:eastAsia="方正仿宋_GBK" w:cs="方正仿宋_GBK"/>
          <w:spacing w:val="45"/>
          <w:sz w:val="32"/>
          <w:szCs w:val="32"/>
          <w:lang w:eastAsia="zh-CN"/>
        </w:rPr>
        <w:t>（</w:t>
      </w:r>
      <w:r>
        <w:rPr>
          <w:rFonts w:hint="eastAsia" w:ascii="方正仿宋_GBK" w:hAnsi="方正仿宋_GBK" w:eastAsia="方正仿宋_GBK" w:cs="方正仿宋_GBK"/>
          <w:spacing w:val="45"/>
          <w:sz w:val="32"/>
          <w:szCs w:val="32"/>
        </w:rPr>
        <w:t>7分</w:t>
      </w:r>
      <w:r>
        <w:rPr>
          <w:rFonts w:hint="eastAsia" w:ascii="方正仿宋_GBK" w:hAnsi="方正仿宋_GBK" w:eastAsia="方正仿宋_GBK" w:cs="方正仿宋_GBK"/>
          <w:spacing w:val="45"/>
          <w:sz w:val="32"/>
          <w:szCs w:val="32"/>
          <w:lang w:eastAsia="zh-CN"/>
        </w:rPr>
        <w:t>）</w:t>
      </w:r>
    </w:p>
    <w:p w14:paraId="0AA7768F">
      <w:pPr>
        <w:keepNext w:val="0"/>
        <w:keepLines w:val="0"/>
        <w:pageBreakBefore w:val="0"/>
        <w:wordWrap/>
        <w:topLinePunct w:val="0"/>
        <w:bidi w:val="0"/>
        <w:spacing w:before="104" w:line="520" w:lineRule="exact"/>
        <w:ind w:left="639"/>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pacing w:val="5"/>
          <w:sz w:val="32"/>
          <w:szCs w:val="32"/>
        </w:rPr>
        <w:t>编制要点：工作程序、方法和制度科学、齐全：优得7分</w:t>
      </w:r>
    </w:p>
    <w:p w14:paraId="0F48E4FC">
      <w:pPr>
        <w:keepNext w:val="0"/>
        <w:keepLines w:val="0"/>
        <w:pageBreakBefore w:val="0"/>
        <w:wordWrap/>
        <w:topLinePunct w:val="0"/>
        <w:bidi w:val="0"/>
        <w:spacing w:before="191" w:line="520" w:lineRule="exact"/>
        <w:ind w:right="17"/>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pacing w:val="42"/>
          <w:sz w:val="32"/>
          <w:szCs w:val="32"/>
        </w:rPr>
        <w:t>-</w:t>
      </w:r>
      <w:r>
        <w:rPr>
          <w:rFonts w:hint="eastAsia" w:ascii="方正仿宋_GBK" w:hAnsi="方正仿宋_GBK" w:eastAsia="方正仿宋_GBK" w:cs="方正仿宋_GBK"/>
          <w:spacing w:val="-88"/>
          <w:sz w:val="32"/>
          <w:szCs w:val="32"/>
        </w:rPr>
        <w:t xml:space="preserve"> </w:t>
      </w:r>
      <w:r>
        <w:rPr>
          <w:rFonts w:hint="eastAsia" w:ascii="方正仿宋_GBK" w:hAnsi="方正仿宋_GBK" w:eastAsia="方正仿宋_GBK" w:cs="方正仿宋_GBK"/>
          <w:spacing w:val="42"/>
          <w:sz w:val="32"/>
          <w:szCs w:val="32"/>
        </w:rPr>
        <w:t>6分</w:t>
      </w:r>
      <w:r>
        <w:rPr>
          <w:rFonts w:hint="eastAsia" w:ascii="方正仿宋_GBK" w:hAnsi="方正仿宋_GBK" w:eastAsia="方正仿宋_GBK" w:cs="方正仿宋_GBK"/>
          <w:spacing w:val="42"/>
          <w:sz w:val="32"/>
          <w:szCs w:val="32"/>
          <w:lang w:eastAsia="zh-CN"/>
        </w:rPr>
        <w:t>（</w:t>
      </w:r>
      <w:r>
        <w:rPr>
          <w:rFonts w:hint="eastAsia" w:ascii="方正仿宋_GBK" w:hAnsi="方正仿宋_GBK" w:eastAsia="方正仿宋_GBK" w:cs="方正仿宋_GBK"/>
          <w:spacing w:val="42"/>
          <w:sz w:val="32"/>
          <w:szCs w:val="32"/>
        </w:rPr>
        <w:t>不含</w:t>
      </w:r>
      <w:r>
        <w:rPr>
          <w:rFonts w:hint="eastAsia" w:ascii="方正仿宋_GBK" w:hAnsi="方正仿宋_GBK" w:eastAsia="方正仿宋_GBK" w:cs="方正仿宋_GBK"/>
          <w:spacing w:val="42"/>
          <w:sz w:val="32"/>
          <w:szCs w:val="32"/>
          <w:lang w:eastAsia="zh-CN"/>
        </w:rPr>
        <w:t>）；</w:t>
      </w:r>
      <w:r>
        <w:rPr>
          <w:rFonts w:hint="eastAsia" w:ascii="方正仿宋_GBK" w:hAnsi="方正仿宋_GBK" w:eastAsia="方正仿宋_GBK" w:cs="方正仿宋_GBK"/>
          <w:spacing w:val="42"/>
          <w:sz w:val="32"/>
          <w:szCs w:val="32"/>
        </w:rPr>
        <w:t>良得6分</w:t>
      </w:r>
      <w:r>
        <w:rPr>
          <w:rFonts w:hint="eastAsia" w:ascii="方正仿宋_GBK" w:hAnsi="方正仿宋_GBK" w:eastAsia="方正仿宋_GBK" w:cs="方正仿宋_GBK"/>
          <w:spacing w:val="42"/>
          <w:sz w:val="32"/>
          <w:szCs w:val="32"/>
          <w:lang w:eastAsia="zh-CN"/>
        </w:rPr>
        <w:t>—</w:t>
      </w:r>
      <w:r>
        <w:rPr>
          <w:rFonts w:hint="eastAsia" w:ascii="方正仿宋_GBK" w:hAnsi="方正仿宋_GBK" w:eastAsia="方正仿宋_GBK" w:cs="方正仿宋_GBK"/>
          <w:spacing w:val="42"/>
          <w:sz w:val="32"/>
          <w:szCs w:val="32"/>
        </w:rPr>
        <w:t>4分</w:t>
      </w:r>
      <w:r>
        <w:rPr>
          <w:rFonts w:hint="eastAsia" w:ascii="方正仿宋_GBK" w:hAnsi="方正仿宋_GBK" w:eastAsia="方正仿宋_GBK" w:cs="方正仿宋_GBK"/>
          <w:spacing w:val="42"/>
          <w:sz w:val="32"/>
          <w:szCs w:val="32"/>
          <w:lang w:eastAsia="zh-CN"/>
        </w:rPr>
        <w:t>（</w:t>
      </w:r>
      <w:r>
        <w:rPr>
          <w:rFonts w:hint="eastAsia" w:ascii="方正仿宋_GBK" w:hAnsi="方正仿宋_GBK" w:eastAsia="方正仿宋_GBK" w:cs="方正仿宋_GBK"/>
          <w:spacing w:val="42"/>
          <w:sz w:val="32"/>
          <w:szCs w:val="32"/>
        </w:rPr>
        <w:t>不含</w:t>
      </w:r>
      <w:r>
        <w:rPr>
          <w:rFonts w:hint="eastAsia" w:ascii="方正仿宋_GBK" w:hAnsi="方正仿宋_GBK" w:eastAsia="方正仿宋_GBK" w:cs="方正仿宋_GBK"/>
          <w:spacing w:val="42"/>
          <w:sz w:val="32"/>
          <w:szCs w:val="32"/>
          <w:lang w:eastAsia="zh-CN"/>
        </w:rPr>
        <w:t>）</w:t>
      </w:r>
      <w:r>
        <w:rPr>
          <w:rFonts w:hint="eastAsia" w:ascii="方正仿宋_GBK" w:hAnsi="方正仿宋_GBK" w:eastAsia="方正仿宋_GBK" w:cs="方正仿宋_GBK"/>
          <w:spacing w:val="42"/>
          <w:sz w:val="32"/>
          <w:szCs w:val="32"/>
        </w:rPr>
        <w:t>;</w:t>
      </w:r>
      <w:r>
        <w:rPr>
          <w:rFonts w:hint="eastAsia" w:ascii="方正仿宋_GBK" w:hAnsi="方正仿宋_GBK" w:eastAsia="方正仿宋_GBK" w:cs="方正仿宋_GBK"/>
          <w:spacing w:val="-80"/>
          <w:sz w:val="32"/>
          <w:szCs w:val="32"/>
        </w:rPr>
        <w:t xml:space="preserve"> </w:t>
      </w:r>
      <w:r>
        <w:rPr>
          <w:rFonts w:hint="eastAsia" w:ascii="方正仿宋_GBK" w:hAnsi="方正仿宋_GBK" w:eastAsia="方正仿宋_GBK" w:cs="方正仿宋_GBK"/>
          <w:spacing w:val="42"/>
          <w:sz w:val="32"/>
          <w:szCs w:val="32"/>
        </w:rPr>
        <w:t>一</w:t>
      </w:r>
      <w:r>
        <w:rPr>
          <w:rFonts w:hint="eastAsia" w:ascii="方正仿宋_GBK" w:hAnsi="方正仿宋_GBK" w:eastAsia="方正仿宋_GBK" w:cs="方正仿宋_GBK"/>
          <w:spacing w:val="-83"/>
          <w:sz w:val="32"/>
          <w:szCs w:val="32"/>
        </w:rPr>
        <w:t xml:space="preserve"> </w:t>
      </w:r>
      <w:r>
        <w:rPr>
          <w:rFonts w:hint="eastAsia" w:ascii="方正仿宋_GBK" w:hAnsi="方正仿宋_GBK" w:eastAsia="方正仿宋_GBK" w:cs="方正仿宋_GBK"/>
          <w:spacing w:val="42"/>
          <w:sz w:val="32"/>
          <w:szCs w:val="32"/>
        </w:rPr>
        <w:t>般得4分</w:t>
      </w:r>
      <w:r>
        <w:rPr>
          <w:rFonts w:hint="eastAsia" w:ascii="方正仿宋_GBK" w:hAnsi="方正仿宋_GBK" w:eastAsia="方正仿宋_GBK" w:cs="方正仿宋_GBK"/>
          <w:spacing w:val="42"/>
          <w:sz w:val="32"/>
          <w:szCs w:val="32"/>
          <w:lang w:eastAsia="zh-CN"/>
        </w:rPr>
        <w:t>－</w:t>
      </w:r>
      <w:r>
        <w:rPr>
          <w:rFonts w:hint="eastAsia" w:ascii="方正仿宋_GBK" w:hAnsi="方正仿宋_GBK" w:eastAsia="方正仿宋_GBK" w:cs="方正仿宋_GBK"/>
          <w:spacing w:val="-91"/>
          <w:sz w:val="32"/>
          <w:szCs w:val="32"/>
        </w:rPr>
        <w:t xml:space="preserve"> </w:t>
      </w:r>
      <w:r>
        <w:rPr>
          <w:rFonts w:hint="eastAsia" w:ascii="方正仿宋_GBK" w:hAnsi="方正仿宋_GBK" w:eastAsia="方正仿宋_GBK" w:cs="方正仿宋_GBK"/>
          <w:spacing w:val="42"/>
          <w:sz w:val="32"/>
          <w:szCs w:val="32"/>
        </w:rPr>
        <w:t>2分</w:t>
      </w:r>
      <w:r>
        <w:rPr>
          <w:rFonts w:hint="eastAsia" w:ascii="方正仿宋_GBK" w:hAnsi="方正仿宋_GBK" w:eastAsia="方正仿宋_GBK" w:cs="方正仿宋_GBK"/>
          <w:spacing w:val="42"/>
          <w:sz w:val="32"/>
          <w:szCs w:val="32"/>
          <w:lang w:eastAsia="zh-CN"/>
        </w:rPr>
        <w:t>（</w:t>
      </w:r>
      <w:r>
        <w:rPr>
          <w:rFonts w:hint="eastAsia" w:ascii="方正仿宋_GBK" w:hAnsi="方正仿宋_GBK" w:eastAsia="方正仿宋_GBK" w:cs="方正仿宋_GBK"/>
          <w:spacing w:val="42"/>
          <w:sz w:val="32"/>
          <w:szCs w:val="32"/>
        </w:rPr>
        <w:t>不</w:t>
      </w:r>
      <w:r>
        <w:rPr>
          <w:rFonts w:hint="eastAsia" w:ascii="方正仿宋_GBK" w:hAnsi="方正仿宋_GBK" w:eastAsia="方正仿宋_GBK" w:cs="方正仿宋_GBK"/>
          <w:sz w:val="32"/>
          <w:szCs w:val="32"/>
        </w:rPr>
        <w:t xml:space="preserve"> </w:t>
      </w:r>
      <w:r>
        <w:rPr>
          <w:rFonts w:hint="eastAsia" w:ascii="方正仿宋_GBK" w:hAnsi="方正仿宋_GBK" w:eastAsia="方正仿宋_GBK" w:cs="方正仿宋_GBK"/>
          <w:spacing w:val="35"/>
          <w:sz w:val="32"/>
          <w:szCs w:val="32"/>
        </w:rPr>
        <w:t>含</w:t>
      </w:r>
      <w:r>
        <w:rPr>
          <w:rFonts w:hint="eastAsia" w:ascii="方正仿宋_GBK" w:hAnsi="方正仿宋_GBK" w:eastAsia="方正仿宋_GBK" w:cs="方正仿宋_GBK"/>
          <w:spacing w:val="35"/>
          <w:sz w:val="32"/>
          <w:szCs w:val="32"/>
          <w:lang w:eastAsia="zh-CN"/>
        </w:rPr>
        <w:t>）；</w:t>
      </w:r>
      <w:r>
        <w:rPr>
          <w:rFonts w:hint="eastAsia" w:ascii="方正仿宋_GBK" w:hAnsi="方正仿宋_GBK" w:eastAsia="方正仿宋_GBK" w:cs="方正仿宋_GBK"/>
          <w:spacing w:val="35"/>
          <w:sz w:val="32"/>
          <w:szCs w:val="32"/>
        </w:rPr>
        <w:t>差得2分</w:t>
      </w:r>
      <w:r>
        <w:rPr>
          <w:rFonts w:hint="eastAsia" w:ascii="方正仿宋_GBK" w:hAnsi="方正仿宋_GBK" w:eastAsia="方正仿宋_GBK" w:cs="方正仿宋_GBK"/>
          <w:spacing w:val="-90"/>
          <w:sz w:val="32"/>
          <w:szCs w:val="32"/>
        </w:rPr>
        <w:t xml:space="preserve"> </w:t>
      </w:r>
      <w:r>
        <w:rPr>
          <w:rFonts w:hint="eastAsia" w:ascii="方正仿宋_GBK" w:hAnsi="方正仿宋_GBK" w:eastAsia="方正仿宋_GBK" w:cs="方正仿宋_GBK"/>
          <w:spacing w:val="35"/>
          <w:sz w:val="32"/>
          <w:szCs w:val="32"/>
        </w:rPr>
        <w:t>-</w:t>
      </w:r>
      <w:r>
        <w:rPr>
          <w:rFonts w:hint="eastAsia" w:ascii="方正仿宋_GBK" w:hAnsi="方正仿宋_GBK" w:eastAsia="方正仿宋_GBK" w:cs="方正仿宋_GBK"/>
          <w:spacing w:val="-86"/>
          <w:sz w:val="32"/>
          <w:szCs w:val="32"/>
        </w:rPr>
        <w:t xml:space="preserve"> </w:t>
      </w:r>
      <w:r>
        <w:rPr>
          <w:rFonts w:hint="eastAsia" w:ascii="方正仿宋_GBK" w:hAnsi="方正仿宋_GBK" w:eastAsia="方正仿宋_GBK" w:cs="方正仿宋_GBK"/>
          <w:spacing w:val="35"/>
          <w:sz w:val="32"/>
          <w:szCs w:val="32"/>
        </w:rPr>
        <w:t>0分。</w:t>
      </w:r>
    </w:p>
    <w:p w14:paraId="591C31E4">
      <w:pPr>
        <w:keepNext w:val="0"/>
        <w:keepLines w:val="0"/>
        <w:pageBreakBefore w:val="0"/>
        <w:wordWrap/>
        <w:topLinePunct w:val="0"/>
        <w:bidi w:val="0"/>
        <w:spacing w:before="331" w:line="520" w:lineRule="exact"/>
        <w:ind w:left="76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pacing w:val="38"/>
          <w:sz w:val="32"/>
          <w:szCs w:val="32"/>
          <w:lang w:eastAsia="zh-CN"/>
        </w:rPr>
        <w:t>（5）</w:t>
      </w:r>
      <w:r>
        <w:rPr>
          <w:rFonts w:hint="eastAsia" w:ascii="方正仿宋_GBK" w:hAnsi="方正仿宋_GBK" w:eastAsia="方正仿宋_GBK" w:cs="方正仿宋_GBK"/>
          <w:spacing w:val="38"/>
          <w:sz w:val="32"/>
          <w:szCs w:val="32"/>
        </w:rPr>
        <w:t>质量、进度、造价、安全、环保监理措施</w:t>
      </w:r>
      <w:r>
        <w:rPr>
          <w:rFonts w:hint="eastAsia" w:ascii="方正仿宋_GBK" w:hAnsi="方正仿宋_GBK" w:eastAsia="方正仿宋_GBK" w:cs="方正仿宋_GBK"/>
          <w:spacing w:val="38"/>
          <w:sz w:val="32"/>
          <w:szCs w:val="32"/>
          <w:lang w:eastAsia="zh-CN"/>
        </w:rPr>
        <w:t>（</w:t>
      </w:r>
      <w:r>
        <w:rPr>
          <w:rFonts w:hint="eastAsia" w:ascii="方正仿宋_GBK" w:hAnsi="方正仿宋_GBK" w:eastAsia="方正仿宋_GBK" w:cs="方正仿宋_GBK"/>
          <w:spacing w:val="38"/>
          <w:sz w:val="32"/>
          <w:szCs w:val="32"/>
        </w:rPr>
        <w:t>7分</w:t>
      </w:r>
      <w:r>
        <w:rPr>
          <w:rFonts w:hint="eastAsia" w:ascii="方正仿宋_GBK" w:hAnsi="方正仿宋_GBK" w:eastAsia="方正仿宋_GBK" w:cs="方正仿宋_GBK"/>
          <w:spacing w:val="38"/>
          <w:sz w:val="32"/>
          <w:szCs w:val="32"/>
          <w:lang w:eastAsia="zh-CN"/>
        </w:rPr>
        <w:t>）</w:t>
      </w:r>
    </w:p>
    <w:p w14:paraId="0970F3CD">
      <w:pPr>
        <w:keepNext w:val="0"/>
        <w:keepLines w:val="0"/>
        <w:pageBreakBefore w:val="0"/>
        <w:wordWrap/>
        <w:topLinePunct w:val="0"/>
        <w:bidi w:val="0"/>
        <w:spacing w:before="101" w:line="520" w:lineRule="exact"/>
        <w:ind w:firstLine="639"/>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pacing w:val="8"/>
          <w:sz w:val="32"/>
          <w:szCs w:val="32"/>
        </w:rPr>
        <w:t>编制要点：有明确的控制目标、依据、原则、内容、方法</w:t>
      </w:r>
      <w:r>
        <w:rPr>
          <w:rFonts w:hint="eastAsia" w:ascii="方正仿宋_GBK" w:hAnsi="方正仿宋_GBK" w:eastAsia="方正仿宋_GBK" w:cs="方正仿宋_GBK"/>
          <w:spacing w:val="4"/>
          <w:sz w:val="32"/>
          <w:szCs w:val="32"/>
        </w:rPr>
        <w:t xml:space="preserve">  </w:t>
      </w:r>
      <w:r>
        <w:rPr>
          <w:rFonts w:hint="eastAsia" w:ascii="方正仿宋_GBK" w:hAnsi="方正仿宋_GBK" w:eastAsia="方正仿宋_GBK" w:cs="方正仿宋_GBK"/>
          <w:spacing w:val="44"/>
          <w:sz w:val="32"/>
          <w:szCs w:val="32"/>
        </w:rPr>
        <w:t>和监控措施：优得7分</w:t>
      </w:r>
      <w:r>
        <w:rPr>
          <w:rFonts w:hint="eastAsia" w:ascii="方正仿宋_GBK" w:hAnsi="方正仿宋_GBK" w:eastAsia="方正仿宋_GBK" w:cs="方正仿宋_GBK"/>
          <w:spacing w:val="44"/>
          <w:sz w:val="32"/>
          <w:szCs w:val="32"/>
          <w:lang w:eastAsia="zh-CN"/>
        </w:rPr>
        <w:t>—</w:t>
      </w:r>
      <w:r>
        <w:rPr>
          <w:rFonts w:hint="eastAsia" w:ascii="方正仿宋_GBK" w:hAnsi="方正仿宋_GBK" w:eastAsia="方正仿宋_GBK" w:cs="方正仿宋_GBK"/>
          <w:spacing w:val="44"/>
          <w:sz w:val="32"/>
          <w:szCs w:val="32"/>
        </w:rPr>
        <w:t>6分</w:t>
      </w:r>
      <w:r>
        <w:rPr>
          <w:rFonts w:hint="eastAsia" w:ascii="方正仿宋_GBK" w:hAnsi="方正仿宋_GBK" w:eastAsia="方正仿宋_GBK" w:cs="方正仿宋_GBK"/>
          <w:spacing w:val="44"/>
          <w:sz w:val="32"/>
          <w:szCs w:val="32"/>
          <w:lang w:eastAsia="zh-CN"/>
        </w:rPr>
        <w:t>（</w:t>
      </w:r>
      <w:r>
        <w:rPr>
          <w:rFonts w:hint="eastAsia" w:ascii="方正仿宋_GBK" w:hAnsi="方正仿宋_GBK" w:eastAsia="方正仿宋_GBK" w:cs="方正仿宋_GBK"/>
          <w:spacing w:val="44"/>
          <w:sz w:val="32"/>
          <w:szCs w:val="32"/>
        </w:rPr>
        <w:t>不含</w:t>
      </w:r>
      <w:r>
        <w:rPr>
          <w:rFonts w:hint="eastAsia" w:ascii="方正仿宋_GBK" w:hAnsi="方正仿宋_GBK" w:eastAsia="方正仿宋_GBK" w:cs="方正仿宋_GBK"/>
          <w:spacing w:val="44"/>
          <w:sz w:val="32"/>
          <w:szCs w:val="32"/>
          <w:lang w:eastAsia="zh-CN"/>
        </w:rPr>
        <w:t>）；</w:t>
      </w:r>
      <w:r>
        <w:rPr>
          <w:rFonts w:hint="eastAsia" w:ascii="方正仿宋_GBK" w:hAnsi="方正仿宋_GBK" w:eastAsia="方正仿宋_GBK" w:cs="方正仿宋_GBK"/>
          <w:spacing w:val="44"/>
          <w:sz w:val="32"/>
          <w:szCs w:val="32"/>
        </w:rPr>
        <w:t>良得6分</w:t>
      </w:r>
      <w:r>
        <w:rPr>
          <w:rFonts w:hint="eastAsia" w:ascii="方正仿宋_GBK" w:hAnsi="方正仿宋_GBK" w:eastAsia="方正仿宋_GBK" w:cs="方正仿宋_GBK"/>
          <w:spacing w:val="44"/>
          <w:sz w:val="32"/>
          <w:szCs w:val="32"/>
          <w:lang w:eastAsia="zh-CN"/>
        </w:rPr>
        <w:t>—</w:t>
      </w:r>
      <w:r>
        <w:rPr>
          <w:rFonts w:hint="eastAsia" w:ascii="方正仿宋_GBK" w:hAnsi="方正仿宋_GBK" w:eastAsia="方正仿宋_GBK" w:cs="方正仿宋_GBK"/>
          <w:spacing w:val="44"/>
          <w:sz w:val="32"/>
          <w:szCs w:val="32"/>
        </w:rPr>
        <w:t>4分</w:t>
      </w:r>
      <w:r>
        <w:rPr>
          <w:rFonts w:hint="eastAsia" w:ascii="方正仿宋_GBK" w:hAnsi="方正仿宋_GBK" w:eastAsia="方正仿宋_GBK" w:cs="方正仿宋_GBK"/>
          <w:spacing w:val="44"/>
          <w:sz w:val="32"/>
          <w:szCs w:val="32"/>
          <w:lang w:eastAsia="zh-CN"/>
        </w:rPr>
        <w:t>（</w:t>
      </w:r>
      <w:r>
        <w:rPr>
          <w:rFonts w:hint="eastAsia" w:ascii="方正仿宋_GBK" w:hAnsi="方正仿宋_GBK" w:eastAsia="方正仿宋_GBK" w:cs="方正仿宋_GBK"/>
          <w:spacing w:val="44"/>
          <w:sz w:val="32"/>
          <w:szCs w:val="32"/>
        </w:rPr>
        <w:t>不含</w:t>
      </w:r>
      <w:r>
        <w:rPr>
          <w:rFonts w:hint="eastAsia" w:ascii="方正仿宋_GBK" w:hAnsi="方正仿宋_GBK" w:eastAsia="方正仿宋_GBK" w:cs="方正仿宋_GBK"/>
          <w:spacing w:val="44"/>
          <w:sz w:val="32"/>
          <w:szCs w:val="32"/>
          <w:lang w:eastAsia="zh-CN"/>
        </w:rPr>
        <w:t>）</w:t>
      </w:r>
      <w:r>
        <w:rPr>
          <w:rFonts w:hint="eastAsia" w:ascii="方正仿宋_GBK" w:hAnsi="方正仿宋_GBK" w:eastAsia="方正仿宋_GBK" w:cs="方正仿宋_GBK"/>
          <w:spacing w:val="44"/>
          <w:sz w:val="32"/>
          <w:szCs w:val="32"/>
        </w:rPr>
        <w:t>;</w:t>
      </w:r>
    </w:p>
    <w:p w14:paraId="2805CBF5">
      <w:pPr>
        <w:keepNext w:val="0"/>
        <w:keepLines w:val="0"/>
        <w:pageBreakBefore w:val="0"/>
        <w:wordWrap/>
        <w:topLinePunct w:val="0"/>
        <w:bidi w:val="0"/>
        <w:spacing w:line="52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pacing w:val="37"/>
          <w:sz w:val="32"/>
          <w:szCs w:val="32"/>
        </w:rPr>
        <w:t>一</w:t>
      </w:r>
      <w:r>
        <w:rPr>
          <w:rFonts w:hint="eastAsia" w:ascii="方正仿宋_GBK" w:hAnsi="方正仿宋_GBK" w:eastAsia="方正仿宋_GBK" w:cs="方正仿宋_GBK"/>
          <w:spacing w:val="-71"/>
          <w:sz w:val="32"/>
          <w:szCs w:val="32"/>
        </w:rPr>
        <w:t xml:space="preserve"> </w:t>
      </w:r>
      <w:r>
        <w:rPr>
          <w:rFonts w:hint="eastAsia" w:ascii="方正仿宋_GBK" w:hAnsi="方正仿宋_GBK" w:eastAsia="方正仿宋_GBK" w:cs="方正仿宋_GBK"/>
          <w:spacing w:val="37"/>
          <w:sz w:val="32"/>
          <w:szCs w:val="32"/>
        </w:rPr>
        <w:t>般得4分</w:t>
      </w:r>
      <w:r>
        <w:rPr>
          <w:rFonts w:hint="eastAsia" w:ascii="方正仿宋_GBK" w:hAnsi="方正仿宋_GBK" w:eastAsia="方正仿宋_GBK" w:cs="方正仿宋_GBK"/>
          <w:spacing w:val="-86"/>
          <w:sz w:val="32"/>
          <w:szCs w:val="32"/>
        </w:rPr>
        <w:t xml:space="preserve"> </w:t>
      </w:r>
      <w:r>
        <w:rPr>
          <w:rFonts w:hint="eastAsia" w:ascii="方正仿宋_GBK" w:hAnsi="方正仿宋_GBK" w:eastAsia="方正仿宋_GBK" w:cs="方正仿宋_GBK"/>
          <w:spacing w:val="37"/>
          <w:sz w:val="32"/>
          <w:szCs w:val="32"/>
        </w:rPr>
        <w:t>-</w:t>
      </w:r>
      <w:r>
        <w:rPr>
          <w:rFonts w:hint="eastAsia" w:ascii="方正仿宋_GBK" w:hAnsi="方正仿宋_GBK" w:eastAsia="方正仿宋_GBK" w:cs="方正仿宋_GBK"/>
          <w:spacing w:val="-80"/>
          <w:sz w:val="32"/>
          <w:szCs w:val="32"/>
        </w:rPr>
        <w:t xml:space="preserve"> </w:t>
      </w:r>
      <w:r>
        <w:rPr>
          <w:rFonts w:hint="eastAsia" w:ascii="方正仿宋_GBK" w:hAnsi="方正仿宋_GBK" w:eastAsia="方正仿宋_GBK" w:cs="方正仿宋_GBK"/>
          <w:spacing w:val="37"/>
          <w:sz w:val="32"/>
          <w:szCs w:val="32"/>
        </w:rPr>
        <w:t>2分</w:t>
      </w:r>
      <w:r>
        <w:rPr>
          <w:rFonts w:hint="eastAsia" w:ascii="方正仿宋_GBK" w:hAnsi="方正仿宋_GBK" w:eastAsia="方正仿宋_GBK" w:cs="方正仿宋_GBK"/>
          <w:spacing w:val="37"/>
          <w:sz w:val="32"/>
          <w:szCs w:val="32"/>
          <w:lang w:eastAsia="zh-CN"/>
        </w:rPr>
        <w:t>（</w:t>
      </w:r>
      <w:r>
        <w:rPr>
          <w:rFonts w:hint="eastAsia" w:ascii="方正仿宋_GBK" w:hAnsi="方正仿宋_GBK" w:eastAsia="方正仿宋_GBK" w:cs="方正仿宋_GBK"/>
          <w:spacing w:val="37"/>
          <w:sz w:val="32"/>
          <w:szCs w:val="32"/>
        </w:rPr>
        <w:t>不含</w:t>
      </w:r>
      <w:r>
        <w:rPr>
          <w:rFonts w:hint="eastAsia" w:ascii="方正仿宋_GBK" w:hAnsi="方正仿宋_GBK" w:eastAsia="方正仿宋_GBK" w:cs="方正仿宋_GBK"/>
          <w:spacing w:val="37"/>
          <w:sz w:val="32"/>
          <w:szCs w:val="32"/>
          <w:lang w:eastAsia="zh-CN"/>
        </w:rPr>
        <w:t>）；</w:t>
      </w:r>
      <w:r>
        <w:rPr>
          <w:rFonts w:hint="eastAsia" w:ascii="方正仿宋_GBK" w:hAnsi="方正仿宋_GBK" w:eastAsia="方正仿宋_GBK" w:cs="方正仿宋_GBK"/>
          <w:spacing w:val="37"/>
          <w:sz w:val="32"/>
          <w:szCs w:val="32"/>
        </w:rPr>
        <w:t>差得2分</w:t>
      </w:r>
      <w:r>
        <w:rPr>
          <w:rFonts w:hint="eastAsia" w:ascii="方正仿宋_GBK" w:hAnsi="方正仿宋_GBK" w:eastAsia="方正仿宋_GBK" w:cs="方正仿宋_GBK"/>
          <w:spacing w:val="-86"/>
          <w:sz w:val="32"/>
          <w:szCs w:val="32"/>
        </w:rPr>
        <w:t xml:space="preserve"> </w:t>
      </w:r>
      <w:r>
        <w:rPr>
          <w:rFonts w:hint="eastAsia" w:ascii="方正仿宋_GBK" w:hAnsi="方正仿宋_GBK" w:eastAsia="方正仿宋_GBK" w:cs="方正仿宋_GBK"/>
          <w:spacing w:val="37"/>
          <w:sz w:val="32"/>
          <w:szCs w:val="32"/>
        </w:rPr>
        <w:t>-</w:t>
      </w:r>
      <w:r>
        <w:rPr>
          <w:rFonts w:hint="eastAsia" w:ascii="方正仿宋_GBK" w:hAnsi="方正仿宋_GBK" w:eastAsia="方正仿宋_GBK" w:cs="方正仿宋_GBK"/>
          <w:spacing w:val="-80"/>
          <w:sz w:val="32"/>
          <w:szCs w:val="32"/>
        </w:rPr>
        <w:t xml:space="preserve"> </w:t>
      </w:r>
      <w:r>
        <w:rPr>
          <w:rFonts w:hint="eastAsia" w:ascii="方正仿宋_GBK" w:hAnsi="方正仿宋_GBK" w:eastAsia="方正仿宋_GBK" w:cs="方正仿宋_GBK"/>
          <w:spacing w:val="37"/>
          <w:sz w:val="32"/>
          <w:szCs w:val="32"/>
        </w:rPr>
        <w:t>0分。</w:t>
      </w:r>
    </w:p>
    <w:p w14:paraId="02DEA432">
      <w:pPr>
        <w:keepNext w:val="0"/>
        <w:keepLines w:val="0"/>
        <w:pageBreakBefore w:val="0"/>
        <w:wordWrap/>
        <w:topLinePunct w:val="0"/>
        <w:bidi w:val="0"/>
        <w:spacing w:before="98" w:line="520" w:lineRule="exact"/>
        <w:ind w:left="76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pacing w:val="48"/>
          <w:sz w:val="32"/>
          <w:szCs w:val="32"/>
          <w:lang w:eastAsia="zh-CN"/>
        </w:rPr>
        <w:t>（6）</w:t>
      </w:r>
      <w:r>
        <w:rPr>
          <w:rFonts w:hint="eastAsia" w:ascii="方正仿宋_GBK" w:hAnsi="方正仿宋_GBK" w:eastAsia="方正仿宋_GBK" w:cs="方正仿宋_GBK"/>
          <w:spacing w:val="48"/>
          <w:sz w:val="32"/>
          <w:szCs w:val="32"/>
        </w:rPr>
        <w:t>合同、信息管理方案</w:t>
      </w:r>
      <w:r>
        <w:rPr>
          <w:rFonts w:hint="eastAsia" w:ascii="方正仿宋_GBK" w:hAnsi="方正仿宋_GBK" w:eastAsia="方正仿宋_GBK" w:cs="方正仿宋_GBK"/>
          <w:spacing w:val="48"/>
          <w:sz w:val="32"/>
          <w:szCs w:val="32"/>
          <w:lang w:eastAsia="zh-CN"/>
        </w:rPr>
        <w:t>（</w:t>
      </w:r>
      <w:r>
        <w:rPr>
          <w:rFonts w:hint="eastAsia" w:ascii="方正仿宋_GBK" w:hAnsi="方正仿宋_GBK" w:eastAsia="方正仿宋_GBK" w:cs="方正仿宋_GBK"/>
          <w:spacing w:val="48"/>
          <w:sz w:val="32"/>
          <w:szCs w:val="32"/>
        </w:rPr>
        <w:t>7分</w:t>
      </w:r>
      <w:r>
        <w:rPr>
          <w:rFonts w:hint="eastAsia" w:ascii="方正仿宋_GBK" w:hAnsi="方正仿宋_GBK" w:eastAsia="方正仿宋_GBK" w:cs="方正仿宋_GBK"/>
          <w:spacing w:val="48"/>
          <w:sz w:val="32"/>
          <w:szCs w:val="32"/>
          <w:lang w:eastAsia="zh-CN"/>
        </w:rPr>
        <w:t>）</w:t>
      </w:r>
    </w:p>
    <w:p w14:paraId="118C5A1B">
      <w:pPr>
        <w:keepNext w:val="0"/>
        <w:keepLines w:val="0"/>
        <w:pageBreakBefore w:val="0"/>
        <w:wordWrap/>
        <w:topLinePunct w:val="0"/>
        <w:bidi w:val="0"/>
        <w:spacing w:before="102" w:line="520" w:lineRule="exact"/>
        <w:ind w:right="20" w:firstLine="639"/>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pacing w:val="8"/>
          <w:sz w:val="32"/>
          <w:szCs w:val="32"/>
        </w:rPr>
        <w:t>编制要点：合同管理目标、依据、原则、内容、方法和措</w:t>
      </w:r>
      <w:r>
        <w:rPr>
          <w:rFonts w:hint="eastAsia" w:ascii="方正仿宋_GBK" w:hAnsi="方正仿宋_GBK" w:eastAsia="方正仿宋_GBK" w:cs="方正仿宋_GBK"/>
          <w:spacing w:val="4"/>
          <w:sz w:val="32"/>
          <w:szCs w:val="32"/>
        </w:rPr>
        <w:t xml:space="preserve">  </w:t>
      </w:r>
      <w:r>
        <w:rPr>
          <w:rFonts w:hint="eastAsia" w:ascii="方正仿宋_GBK" w:hAnsi="方正仿宋_GBK" w:eastAsia="方正仿宋_GBK" w:cs="方正仿宋_GBK"/>
          <w:spacing w:val="43"/>
          <w:sz w:val="32"/>
          <w:szCs w:val="32"/>
        </w:rPr>
        <w:t>施合理：优得7分</w:t>
      </w:r>
      <w:r>
        <w:rPr>
          <w:rFonts w:hint="eastAsia" w:ascii="方正仿宋_GBK" w:hAnsi="方正仿宋_GBK" w:eastAsia="方正仿宋_GBK" w:cs="方正仿宋_GBK"/>
          <w:spacing w:val="-70"/>
          <w:sz w:val="32"/>
          <w:szCs w:val="32"/>
        </w:rPr>
        <w:t xml:space="preserve"> </w:t>
      </w:r>
      <w:r>
        <w:rPr>
          <w:rFonts w:hint="eastAsia" w:ascii="方正仿宋_GBK" w:hAnsi="方正仿宋_GBK" w:eastAsia="方正仿宋_GBK" w:cs="方正仿宋_GBK"/>
          <w:spacing w:val="43"/>
          <w:sz w:val="32"/>
          <w:szCs w:val="32"/>
        </w:rPr>
        <w:t>-</w:t>
      </w:r>
      <w:r>
        <w:rPr>
          <w:rFonts w:hint="eastAsia" w:ascii="方正仿宋_GBK" w:hAnsi="方正仿宋_GBK" w:eastAsia="方正仿宋_GBK" w:cs="方正仿宋_GBK"/>
          <w:spacing w:val="-82"/>
          <w:sz w:val="32"/>
          <w:szCs w:val="32"/>
        </w:rPr>
        <w:t xml:space="preserve"> </w:t>
      </w:r>
      <w:r>
        <w:rPr>
          <w:rFonts w:hint="eastAsia" w:ascii="方正仿宋_GBK" w:hAnsi="方正仿宋_GBK" w:eastAsia="方正仿宋_GBK" w:cs="方正仿宋_GBK"/>
          <w:spacing w:val="43"/>
          <w:sz w:val="32"/>
          <w:szCs w:val="32"/>
        </w:rPr>
        <w:t>6分</w:t>
      </w:r>
      <w:r>
        <w:rPr>
          <w:rFonts w:hint="eastAsia" w:ascii="方正仿宋_GBK" w:hAnsi="方正仿宋_GBK" w:eastAsia="方正仿宋_GBK" w:cs="方正仿宋_GBK"/>
          <w:spacing w:val="43"/>
          <w:sz w:val="32"/>
          <w:szCs w:val="32"/>
          <w:lang w:eastAsia="zh-CN"/>
        </w:rPr>
        <w:t>（</w:t>
      </w:r>
      <w:r>
        <w:rPr>
          <w:rFonts w:hint="eastAsia" w:ascii="方正仿宋_GBK" w:hAnsi="方正仿宋_GBK" w:eastAsia="方正仿宋_GBK" w:cs="方正仿宋_GBK"/>
          <w:spacing w:val="43"/>
          <w:sz w:val="32"/>
          <w:szCs w:val="32"/>
        </w:rPr>
        <w:t>不含</w:t>
      </w:r>
      <w:r>
        <w:rPr>
          <w:rFonts w:hint="eastAsia" w:ascii="方正仿宋_GBK" w:hAnsi="方正仿宋_GBK" w:eastAsia="方正仿宋_GBK" w:cs="方正仿宋_GBK"/>
          <w:spacing w:val="43"/>
          <w:sz w:val="32"/>
          <w:szCs w:val="32"/>
          <w:lang w:eastAsia="zh-CN"/>
        </w:rPr>
        <w:t>）；</w:t>
      </w:r>
      <w:r>
        <w:rPr>
          <w:rFonts w:hint="eastAsia" w:ascii="方正仿宋_GBK" w:hAnsi="方正仿宋_GBK" w:eastAsia="方正仿宋_GBK" w:cs="方正仿宋_GBK"/>
          <w:spacing w:val="43"/>
          <w:sz w:val="32"/>
          <w:szCs w:val="32"/>
        </w:rPr>
        <w:t>良得6分</w:t>
      </w:r>
      <w:r>
        <w:rPr>
          <w:rFonts w:hint="eastAsia" w:ascii="方正仿宋_GBK" w:hAnsi="方正仿宋_GBK" w:eastAsia="方正仿宋_GBK" w:cs="方正仿宋_GBK"/>
          <w:spacing w:val="-88"/>
          <w:sz w:val="32"/>
          <w:szCs w:val="32"/>
        </w:rPr>
        <w:t xml:space="preserve"> </w:t>
      </w:r>
      <w:r>
        <w:rPr>
          <w:rFonts w:hint="eastAsia" w:ascii="方正仿宋_GBK" w:hAnsi="方正仿宋_GBK" w:eastAsia="方正仿宋_GBK" w:cs="方正仿宋_GBK"/>
          <w:spacing w:val="43"/>
          <w:sz w:val="32"/>
          <w:szCs w:val="32"/>
        </w:rPr>
        <w:t>-</w:t>
      </w:r>
      <w:r>
        <w:rPr>
          <w:rFonts w:hint="eastAsia" w:ascii="方正仿宋_GBK" w:hAnsi="方正仿宋_GBK" w:eastAsia="方正仿宋_GBK" w:cs="方正仿宋_GBK"/>
          <w:spacing w:val="-87"/>
          <w:sz w:val="32"/>
          <w:szCs w:val="32"/>
        </w:rPr>
        <w:t xml:space="preserve"> </w:t>
      </w:r>
      <w:r>
        <w:rPr>
          <w:rFonts w:hint="eastAsia" w:ascii="方正仿宋_GBK" w:hAnsi="方正仿宋_GBK" w:eastAsia="方正仿宋_GBK" w:cs="方正仿宋_GBK"/>
          <w:spacing w:val="43"/>
          <w:sz w:val="32"/>
          <w:szCs w:val="32"/>
        </w:rPr>
        <w:t>4分</w:t>
      </w:r>
      <w:r>
        <w:rPr>
          <w:rFonts w:hint="eastAsia" w:ascii="方正仿宋_GBK" w:hAnsi="方正仿宋_GBK" w:eastAsia="方正仿宋_GBK" w:cs="方正仿宋_GBK"/>
          <w:spacing w:val="43"/>
          <w:sz w:val="32"/>
          <w:szCs w:val="32"/>
          <w:lang w:eastAsia="zh-CN"/>
        </w:rPr>
        <w:t>（</w:t>
      </w:r>
      <w:r>
        <w:rPr>
          <w:rFonts w:hint="eastAsia" w:ascii="方正仿宋_GBK" w:hAnsi="方正仿宋_GBK" w:eastAsia="方正仿宋_GBK" w:cs="方正仿宋_GBK"/>
          <w:spacing w:val="43"/>
          <w:sz w:val="32"/>
          <w:szCs w:val="32"/>
        </w:rPr>
        <w:t>不含</w:t>
      </w:r>
      <w:r>
        <w:rPr>
          <w:rFonts w:hint="eastAsia" w:ascii="方正仿宋_GBK" w:hAnsi="方正仿宋_GBK" w:eastAsia="方正仿宋_GBK" w:cs="方正仿宋_GBK"/>
          <w:spacing w:val="43"/>
          <w:sz w:val="32"/>
          <w:szCs w:val="32"/>
          <w:lang w:eastAsia="zh-CN"/>
        </w:rPr>
        <w:t>）</w:t>
      </w:r>
      <w:r>
        <w:rPr>
          <w:rFonts w:hint="eastAsia" w:ascii="方正仿宋_GBK" w:hAnsi="方正仿宋_GBK" w:eastAsia="方正仿宋_GBK" w:cs="方正仿宋_GBK"/>
          <w:spacing w:val="43"/>
          <w:sz w:val="32"/>
          <w:szCs w:val="32"/>
        </w:rPr>
        <w:t>;</w:t>
      </w:r>
      <w:r>
        <w:rPr>
          <w:rFonts w:hint="eastAsia" w:ascii="方正仿宋_GBK" w:hAnsi="方正仿宋_GBK" w:eastAsia="方正仿宋_GBK" w:cs="方正仿宋_GBK"/>
          <w:spacing w:val="-71"/>
          <w:sz w:val="32"/>
          <w:szCs w:val="32"/>
        </w:rPr>
        <w:t xml:space="preserve"> </w:t>
      </w:r>
      <w:r>
        <w:rPr>
          <w:rFonts w:hint="eastAsia" w:ascii="方正仿宋_GBK" w:hAnsi="方正仿宋_GBK" w:eastAsia="方正仿宋_GBK" w:cs="方正仿宋_GBK"/>
          <w:spacing w:val="43"/>
          <w:sz w:val="32"/>
          <w:szCs w:val="32"/>
        </w:rPr>
        <w:t>一</w:t>
      </w:r>
      <w:r>
        <w:rPr>
          <w:rFonts w:hint="eastAsia" w:ascii="方正仿宋_GBK" w:hAnsi="方正仿宋_GBK" w:eastAsia="方正仿宋_GBK" w:cs="方正仿宋_GBK"/>
          <w:sz w:val="32"/>
          <w:szCs w:val="32"/>
        </w:rPr>
        <w:t xml:space="preserve"> </w:t>
      </w:r>
      <w:r>
        <w:rPr>
          <w:rFonts w:hint="eastAsia" w:ascii="方正仿宋_GBK" w:hAnsi="方正仿宋_GBK" w:eastAsia="方正仿宋_GBK" w:cs="方正仿宋_GBK"/>
          <w:spacing w:val="43"/>
          <w:sz w:val="32"/>
          <w:szCs w:val="32"/>
        </w:rPr>
        <w:t>般得4分</w:t>
      </w:r>
      <w:r>
        <w:rPr>
          <w:rFonts w:hint="eastAsia" w:ascii="方正仿宋_GBK" w:hAnsi="方正仿宋_GBK" w:eastAsia="方正仿宋_GBK" w:cs="方正仿宋_GBK"/>
          <w:spacing w:val="-77"/>
          <w:sz w:val="32"/>
          <w:szCs w:val="32"/>
        </w:rPr>
        <w:t xml:space="preserve"> </w:t>
      </w:r>
      <w:r>
        <w:rPr>
          <w:rFonts w:hint="eastAsia" w:ascii="方正仿宋_GBK" w:hAnsi="方正仿宋_GBK" w:eastAsia="方正仿宋_GBK" w:cs="方正仿宋_GBK"/>
          <w:spacing w:val="43"/>
          <w:sz w:val="32"/>
          <w:szCs w:val="32"/>
        </w:rPr>
        <w:t>-</w:t>
      </w:r>
      <w:r>
        <w:rPr>
          <w:rFonts w:hint="eastAsia" w:ascii="方正仿宋_GBK" w:hAnsi="方正仿宋_GBK" w:eastAsia="方正仿宋_GBK" w:cs="方正仿宋_GBK"/>
          <w:spacing w:val="-76"/>
          <w:sz w:val="32"/>
          <w:szCs w:val="32"/>
        </w:rPr>
        <w:t xml:space="preserve"> </w:t>
      </w:r>
      <w:r>
        <w:rPr>
          <w:rFonts w:hint="eastAsia" w:ascii="方正仿宋_GBK" w:hAnsi="方正仿宋_GBK" w:eastAsia="方正仿宋_GBK" w:cs="方正仿宋_GBK"/>
          <w:spacing w:val="43"/>
          <w:sz w:val="32"/>
          <w:szCs w:val="32"/>
        </w:rPr>
        <w:t>2分</w:t>
      </w:r>
      <w:r>
        <w:rPr>
          <w:rFonts w:hint="eastAsia" w:ascii="方正仿宋_GBK" w:hAnsi="方正仿宋_GBK" w:eastAsia="方正仿宋_GBK" w:cs="方正仿宋_GBK"/>
          <w:spacing w:val="43"/>
          <w:sz w:val="32"/>
          <w:szCs w:val="32"/>
          <w:lang w:eastAsia="zh-CN"/>
        </w:rPr>
        <w:t>（</w:t>
      </w:r>
      <w:r>
        <w:rPr>
          <w:rFonts w:hint="eastAsia" w:ascii="方正仿宋_GBK" w:hAnsi="方正仿宋_GBK" w:eastAsia="方正仿宋_GBK" w:cs="方正仿宋_GBK"/>
          <w:spacing w:val="43"/>
          <w:sz w:val="32"/>
          <w:szCs w:val="32"/>
        </w:rPr>
        <w:t>不含</w:t>
      </w:r>
      <w:r>
        <w:rPr>
          <w:rFonts w:hint="eastAsia" w:ascii="方正仿宋_GBK" w:hAnsi="方正仿宋_GBK" w:eastAsia="方正仿宋_GBK" w:cs="方正仿宋_GBK"/>
          <w:spacing w:val="43"/>
          <w:sz w:val="32"/>
          <w:szCs w:val="32"/>
          <w:lang w:eastAsia="zh-CN"/>
        </w:rPr>
        <w:t>）；</w:t>
      </w:r>
      <w:r>
        <w:rPr>
          <w:rFonts w:hint="eastAsia" w:ascii="方正仿宋_GBK" w:hAnsi="方正仿宋_GBK" w:eastAsia="方正仿宋_GBK" w:cs="方正仿宋_GBK"/>
          <w:spacing w:val="43"/>
          <w:sz w:val="32"/>
          <w:szCs w:val="32"/>
        </w:rPr>
        <w:t>差得2分</w:t>
      </w:r>
      <w:r>
        <w:rPr>
          <w:rFonts w:hint="eastAsia" w:ascii="方正仿宋_GBK" w:hAnsi="方正仿宋_GBK" w:eastAsia="方正仿宋_GBK" w:cs="方正仿宋_GBK"/>
          <w:spacing w:val="-82"/>
          <w:sz w:val="32"/>
          <w:szCs w:val="32"/>
        </w:rPr>
        <w:t xml:space="preserve"> </w:t>
      </w:r>
      <w:r>
        <w:rPr>
          <w:rFonts w:hint="eastAsia" w:ascii="方正仿宋_GBK" w:hAnsi="方正仿宋_GBK" w:eastAsia="方正仿宋_GBK" w:cs="方正仿宋_GBK"/>
          <w:spacing w:val="43"/>
          <w:sz w:val="32"/>
          <w:szCs w:val="32"/>
        </w:rPr>
        <w:t>-</w:t>
      </w:r>
      <w:r>
        <w:rPr>
          <w:rFonts w:hint="eastAsia" w:ascii="方正仿宋_GBK" w:hAnsi="方正仿宋_GBK" w:eastAsia="方正仿宋_GBK" w:cs="方正仿宋_GBK"/>
          <w:spacing w:val="-76"/>
          <w:sz w:val="32"/>
          <w:szCs w:val="32"/>
        </w:rPr>
        <w:t xml:space="preserve"> </w:t>
      </w:r>
      <w:r>
        <w:rPr>
          <w:rFonts w:hint="eastAsia" w:ascii="方正仿宋_GBK" w:hAnsi="方正仿宋_GBK" w:eastAsia="方正仿宋_GBK" w:cs="方正仿宋_GBK"/>
          <w:spacing w:val="43"/>
          <w:sz w:val="32"/>
          <w:szCs w:val="32"/>
        </w:rPr>
        <w:t>0分。</w:t>
      </w:r>
    </w:p>
    <w:p w14:paraId="1CC2CF8F">
      <w:pPr>
        <w:keepNext w:val="0"/>
        <w:keepLines w:val="0"/>
        <w:pageBreakBefore w:val="0"/>
        <w:wordWrap/>
        <w:topLinePunct w:val="0"/>
        <w:bidi w:val="0"/>
        <w:spacing w:before="161" w:line="520" w:lineRule="exact"/>
        <w:ind w:left="76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pacing w:val="45"/>
          <w:sz w:val="32"/>
          <w:szCs w:val="32"/>
          <w:lang w:eastAsia="zh-CN"/>
        </w:rPr>
        <w:t>（7）</w:t>
      </w:r>
      <w:r>
        <w:rPr>
          <w:rFonts w:hint="eastAsia" w:ascii="方正仿宋_GBK" w:hAnsi="方正仿宋_GBK" w:eastAsia="方正仿宋_GBK" w:cs="方正仿宋_GBK"/>
          <w:spacing w:val="45"/>
          <w:sz w:val="32"/>
          <w:szCs w:val="32"/>
        </w:rPr>
        <w:t>监理组织协调内容及措施</w:t>
      </w:r>
      <w:r>
        <w:rPr>
          <w:rFonts w:hint="eastAsia" w:ascii="方正仿宋_GBK" w:hAnsi="方正仿宋_GBK" w:eastAsia="方正仿宋_GBK" w:cs="方正仿宋_GBK"/>
          <w:spacing w:val="45"/>
          <w:sz w:val="32"/>
          <w:szCs w:val="32"/>
          <w:lang w:eastAsia="zh-CN"/>
        </w:rPr>
        <w:t>（</w:t>
      </w:r>
      <w:r>
        <w:rPr>
          <w:rFonts w:hint="eastAsia" w:ascii="方正仿宋_GBK" w:hAnsi="方正仿宋_GBK" w:eastAsia="方正仿宋_GBK" w:cs="方正仿宋_GBK"/>
          <w:spacing w:val="45"/>
          <w:sz w:val="32"/>
          <w:szCs w:val="32"/>
        </w:rPr>
        <w:t>7分</w:t>
      </w:r>
      <w:r>
        <w:rPr>
          <w:rFonts w:hint="eastAsia" w:ascii="方正仿宋_GBK" w:hAnsi="方正仿宋_GBK" w:eastAsia="方正仿宋_GBK" w:cs="方正仿宋_GBK"/>
          <w:spacing w:val="45"/>
          <w:sz w:val="32"/>
          <w:szCs w:val="32"/>
          <w:lang w:eastAsia="zh-CN"/>
        </w:rPr>
        <w:t>）</w:t>
      </w:r>
    </w:p>
    <w:p w14:paraId="41AE0F7E">
      <w:pPr>
        <w:keepNext w:val="0"/>
        <w:keepLines w:val="0"/>
        <w:pageBreakBefore w:val="0"/>
        <w:wordWrap/>
        <w:topLinePunct w:val="0"/>
        <w:bidi w:val="0"/>
        <w:spacing w:before="101" w:line="520" w:lineRule="exact"/>
        <w:ind w:right="23" w:firstLine="639"/>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pacing w:val="9"/>
          <w:sz w:val="32"/>
          <w:szCs w:val="32"/>
        </w:rPr>
        <w:t>编制要点：本项目重要工作以及各专业的技术难点和重点</w:t>
      </w:r>
      <w:r>
        <w:rPr>
          <w:rFonts w:hint="eastAsia" w:ascii="方正仿宋_GBK" w:hAnsi="方正仿宋_GBK" w:eastAsia="方正仿宋_GBK" w:cs="方正仿宋_GBK"/>
          <w:spacing w:val="3"/>
          <w:sz w:val="32"/>
          <w:szCs w:val="32"/>
        </w:rPr>
        <w:t xml:space="preserve"> </w:t>
      </w:r>
      <w:r>
        <w:rPr>
          <w:rFonts w:hint="eastAsia" w:ascii="方正仿宋_GBK" w:hAnsi="方正仿宋_GBK" w:eastAsia="方正仿宋_GBK" w:cs="方正仿宋_GBK"/>
          <w:spacing w:val="41"/>
          <w:sz w:val="32"/>
          <w:szCs w:val="32"/>
        </w:rPr>
        <w:t>措施：优得7分</w:t>
      </w:r>
      <w:r>
        <w:rPr>
          <w:rFonts w:hint="eastAsia" w:ascii="方正仿宋_GBK" w:hAnsi="方正仿宋_GBK" w:eastAsia="方正仿宋_GBK" w:cs="方正仿宋_GBK"/>
          <w:spacing w:val="-88"/>
          <w:sz w:val="32"/>
          <w:szCs w:val="32"/>
        </w:rPr>
        <w:t xml:space="preserve"> </w:t>
      </w:r>
      <w:r>
        <w:rPr>
          <w:rFonts w:hint="eastAsia" w:ascii="方正仿宋_GBK" w:hAnsi="方正仿宋_GBK" w:eastAsia="方正仿宋_GBK" w:cs="方正仿宋_GBK"/>
          <w:spacing w:val="41"/>
          <w:sz w:val="32"/>
          <w:szCs w:val="32"/>
        </w:rPr>
        <w:t>-</w:t>
      </w:r>
      <w:r>
        <w:rPr>
          <w:rFonts w:hint="eastAsia" w:ascii="方正仿宋_GBK" w:hAnsi="方正仿宋_GBK" w:eastAsia="方正仿宋_GBK" w:cs="方正仿宋_GBK"/>
          <w:spacing w:val="-83"/>
          <w:sz w:val="32"/>
          <w:szCs w:val="32"/>
        </w:rPr>
        <w:t xml:space="preserve"> </w:t>
      </w:r>
      <w:r>
        <w:rPr>
          <w:rFonts w:hint="eastAsia" w:ascii="方正仿宋_GBK" w:hAnsi="方正仿宋_GBK" w:eastAsia="方正仿宋_GBK" w:cs="方正仿宋_GBK"/>
          <w:spacing w:val="41"/>
          <w:sz w:val="32"/>
          <w:szCs w:val="32"/>
        </w:rPr>
        <w:t>6分</w:t>
      </w:r>
      <w:r>
        <w:rPr>
          <w:rFonts w:hint="eastAsia" w:ascii="方正仿宋_GBK" w:hAnsi="方正仿宋_GBK" w:eastAsia="方正仿宋_GBK" w:cs="方正仿宋_GBK"/>
          <w:spacing w:val="41"/>
          <w:sz w:val="32"/>
          <w:szCs w:val="32"/>
          <w:lang w:eastAsia="zh-CN"/>
        </w:rPr>
        <w:t>（</w:t>
      </w:r>
      <w:r>
        <w:rPr>
          <w:rFonts w:hint="eastAsia" w:ascii="方正仿宋_GBK" w:hAnsi="方正仿宋_GBK" w:eastAsia="方正仿宋_GBK" w:cs="方正仿宋_GBK"/>
          <w:spacing w:val="41"/>
          <w:sz w:val="32"/>
          <w:szCs w:val="32"/>
        </w:rPr>
        <w:t>不含</w:t>
      </w:r>
      <w:r>
        <w:rPr>
          <w:rFonts w:hint="eastAsia" w:ascii="方正仿宋_GBK" w:hAnsi="方正仿宋_GBK" w:eastAsia="方正仿宋_GBK" w:cs="方正仿宋_GBK"/>
          <w:spacing w:val="41"/>
          <w:sz w:val="32"/>
          <w:szCs w:val="32"/>
          <w:lang w:eastAsia="zh-CN"/>
        </w:rPr>
        <w:t>）；</w:t>
      </w:r>
      <w:r>
        <w:rPr>
          <w:rFonts w:hint="eastAsia" w:ascii="方正仿宋_GBK" w:hAnsi="方正仿宋_GBK" w:eastAsia="方正仿宋_GBK" w:cs="方正仿宋_GBK"/>
          <w:spacing w:val="41"/>
          <w:sz w:val="32"/>
          <w:szCs w:val="32"/>
        </w:rPr>
        <w:t>良得6分</w:t>
      </w:r>
      <w:r>
        <w:rPr>
          <w:rFonts w:hint="eastAsia" w:ascii="方正仿宋_GBK" w:hAnsi="方正仿宋_GBK" w:eastAsia="方正仿宋_GBK" w:cs="方正仿宋_GBK"/>
          <w:spacing w:val="-88"/>
          <w:sz w:val="32"/>
          <w:szCs w:val="32"/>
        </w:rPr>
        <w:t xml:space="preserve"> </w:t>
      </w:r>
      <w:r>
        <w:rPr>
          <w:rFonts w:hint="eastAsia" w:ascii="方正仿宋_GBK" w:hAnsi="方正仿宋_GBK" w:eastAsia="方正仿宋_GBK" w:cs="方正仿宋_GBK"/>
          <w:spacing w:val="41"/>
          <w:sz w:val="32"/>
          <w:szCs w:val="32"/>
        </w:rPr>
        <w:t>-</w:t>
      </w:r>
      <w:r>
        <w:rPr>
          <w:rFonts w:hint="eastAsia" w:ascii="方正仿宋_GBK" w:hAnsi="方正仿宋_GBK" w:eastAsia="方正仿宋_GBK" w:cs="方正仿宋_GBK"/>
          <w:spacing w:val="-87"/>
          <w:sz w:val="32"/>
          <w:szCs w:val="32"/>
        </w:rPr>
        <w:t xml:space="preserve"> </w:t>
      </w:r>
      <w:r>
        <w:rPr>
          <w:rFonts w:hint="eastAsia" w:ascii="方正仿宋_GBK" w:hAnsi="方正仿宋_GBK" w:eastAsia="方正仿宋_GBK" w:cs="方正仿宋_GBK"/>
          <w:spacing w:val="41"/>
          <w:sz w:val="32"/>
          <w:szCs w:val="32"/>
        </w:rPr>
        <w:t>4分</w:t>
      </w:r>
      <w:r>
        <w:rPr>
          <w:rFonts w:hint="eastAsia" w:ascii="方正仿宋_GBK" w:hAnsi="方正仿宋_GBK" w:eastAsia="方正仿宋_GBK" w:cs="方正仿宋_GBK"/>
          <w:spacing w:val="41"/>
          <w:sz w:val="32"/>
          <w:szCs w:val="32"/>
          <w:lang w:eastAsia="zh-CN"/>
        </w:rPr>
        <w:t>（</w:t>
      </w:r>
      <w:r>
        <w:rPr>
          <w:rFonts w:hint="eastAsia" w:ascii="方正仿宋_GBK" w:hAnsi="方正仿宋_GBK" w:eastAsia="方正仿宋_GBK" w:cs="方正仿宋_GBK"/>
          <w:spacing w:val="40"/>
          <w:sz w:val="32"/>
          <w:szCs w:val="32"/>
        </w:rPr>
        <w:t>不含</w:t>
      </w:r>
      <w:r>
        <w:rPr>
          <w:rFonts w:hint="eastAsia" w:ascii="方正仿宋_GBK" w:hAnsi="方正仿宋_GBK" w:eastAsia="方正仿宋_GBK" w:cs="方正仿宋_GBK"/>
          <w:spacing w:val="40"/>
          <w:sz w:val="32"/>
          <w:szCs w:val="32"/>
          <w:lang w:eastAsia="zh-CN"/>
        </w:rPr>
        <w:t>）</w:t>
      </w:r>
      <w:r>
        <w:rPr>
          <w:rFonts w:hint="eastAsia" w:ascii="方正仿宋_GBK" w:hAnsi="方正仿宋_GBK" w:eastAsia="方正仿宋_GBK" w:cs="方正仿宋_GBK"/>
          <w:spacing w:val="40"/>
          <w:sz w:val="32"/>
          <w:szCs w:val="32"/>
        </w:rPr>
        <w:t>;</w:t>
      </w:r>
      <w:r>
        <w:rPr>
          <w:rFonts w:hint="eastAsia" w:ascii="方正仿宋_GBK" w:hAnsi="方正仿宋_GBK" w:eastAsia="方正仿宋_GBK" w:cs="方正仿宋_GBK"/>
          <w:spacing w:val="-71"/>
          <w:sz w:val="32"/>
          <w:szCs w:val="32"/>
        </w:rPr>
        <w:t xml:space="preserve"> </w:t>
      </w:r>
      <w:r>
        <w:rPr>
          <w:rFonts w:hint="eastAsia" w:ascii="方正仿宋_GBK" w:hAnsi="方正仿宋_GBK" w:eastAsia="方正仿宋_GBK" w:cs="方正仿宋_GBK"/>
          <w:spacing w:val="40"/>
          <w:sz w:val="32"/>
          <w:szCs w:val="32"/>
        </w:rPr>
        <w:t>一</w:t>
      </w:r>
      <w:r>
        <w:rPr>
          <w:rFonts w:hint="eastAsia" w:ascii="方正仿宋_GBK" w:hAnsi="方正仿宋_GBK" w:eastAsia="方正仿宋_GBK" w:cs="方正仿宋_GBK"/>
          <w:spacing w:val="-74"/>
          <w:sz w:val="32"/>
          <w:szCs w:val="32"/>
        </w:rPr>
        <w:t xml:space="preserve"> </w:t>
      </w:r>
      <w:r>
        <w:rPr>
          <w:rFonts w:hint="eastAsia" w:ascii="方正仿宋_GBK" w:hAnsi="方正仿宋_GBK" w:eastAsia="方正仿宋_GBK" w:cs="方正仿宋_GBK"/>
          <w:spacing w:val="40"/>
          <w:sz w:val="32"/>
          <w:szCs w:val="32"/>
        </w:rPr>
        <w:t>般</w:t>
      </w:r>
      <w:r>
        <w:rPr>
          <w:rFonts w:hint="eastAsia" w:ascii="方正仿宋_GBK" w:hAnsi="方正仿宋_GBK" w:eastAsia="方正仿宋_GBK" w:cs="方正仿宋_GBK"/>
          <w:sz w:val="32"/>
          <w:szCs w:val="32"/>
        </w:rPr>
        <w:t xml:space="preserve"> </w:t>
      </w:r>
      <w:r>
        <w:rPr>
          <w:rFonts w:hint="eastAsia" w:ascii="方正仿宋_GBK" w:hAnsi="方正仿宋_GBK" w:eastAsia="方正仿宋_GBK" w:cs="方正仿宋_GBK"/>
          <w:spacing w:val="43"/>
          <w:sz w:val="32"/>
          <w:szCs w:val="32"/>
        </w:rPr>
        <w:t>得4分</w:t>
      </w:r>
      <w:r>
        <w:rPr>
          <w:rFonts w:hint="eastAsia" w:ascii="方正仿宋_GBK" w:hAnsi="方正仿宋_GBK" w:eastAsia="方正仿宋_GBK" w:cs="方正仿宋_GBK"/>
          <w:spacing w:val="-70"/>
          <w:sz w:val="32"/>
          <w:szCs w:val="32"/>
        </w:rPr>
        <w:t xml:space="preserve"> </w:t>
      </w:r>
      <w:r>
        <w:rPr>
          <w:rFonts w:hint="eastAsia" w:ascii="方正仿宋_GBK" w:hAnsi="方正仿宋_GBK" w:eastAsia="方正仿宋_GBK" w:cs="方正仿宋_GBK"/>
          <w:spacing w:val="43"/>
          <w:sz w:val="32"/>
          <w:szCs w:val="32"/>
        </w:rPr>
        <w:t>-</w:t>
      </w:r>
      <w:r>
        <w:rPr>
          <w:rFonts w:hint="eastAsia" w:ascii="方正仿宋_GBK" w:hAnsi="方正仿宋_GBK" w:eastAsia="方正仿宋_GBK" w:cs="方正仿宋_GBK"/>
          <w:spacing w:val="-74"/>
          <w:sz w:val="32"/>
          <w:szCs w:val="32"/>
        </w:rPr>
        <w:t xml:space="preserve"> </w:t>
      </w:r>
      <w:r>
        <w:rPr>
          <w:rFonts w:hint="eastAsia" w:ascii="方正仿宋_GBK" w:hAnsi="方正仿宋_GBK" w:eastAsia="方正仿宋_GBK" w:cs="方正仿宋_GBK"/>
          <w:spacing w:val="43"/>
          <w:sz w:val="32"/>
          <w:szCs w:val="32"/>
        </w:rPr>
        <w:t>2分</w:t>
      </w:r>
      <w:r>
        <w:rPr>
          <w:rFonts w:hint="eastAsia" w:ascii="方正仿宋_GBK" w:hAnsi="方正仿宋_GBK" w:eastAsia="方正仿宋_GBK" w:cs="方正仿宋_GBK"/>
          <w:spacing w:val="43"/>
          <w:sz w:val="32"/>
          <w:szCs w:val="32"/>
          <w:lang w:eastAsia="zh-CN"/>
        </w:rPr>
        <w:t>（</w:t>
      </w:r>
      <w:r>
        <w:rPr>
          <w:rFonts w:hint="eastAsia" w:ascii="方正仿宋_GBK" w:hAnsi="方正仿宋_GBK" w:eastAsia="方正仿宋_GBK" w:cs="方正仿宋_GBK"/>
          <w:spacing w:val="43"/>
          <w:sz w:val="32"/>
          <w:szCs w:val="32"/>
        </w:rPr>
        <w:t>不含</w:t>
      </w:r>
      <w:r>
        <w:rPr>
          <w:rFonts w:hint="eastAsia" w:ascii="方正仿宋_GBK" w:hAnsi="方正仿宋_GBK" w:eastAsia="方正仿宋_GBK" w:cs="方正仿宋_GBK"/>
          <w:spacing w:val="43"/>
          <w:sz w:val="32"/>
          <w:szCs w:val="32"/>
          <w:lang w:eastAsia="zh-CN"/>
        </w:rPr>
        <w:t>）；</w:t>
      </w:r>
      <w:r>
        <w:rPr>
          <w:rFonts w:hint="eastAsia" w:ascii="方正仿宋_GBK" w:hAnsi="方正仿宋_GBK" w:eastAsia="方正仿宋_GBK" w:cs="方正仿宋_GBK"/>
          <w:spacing w:val="43"/>
          <w:sz w:val="32"/>
          <w:szCs w:val="32"/>
        </w:rPr>
        <w:t>差得2分</w:t>
      </w:r>
      <w:r>
        <w:rPr>
          <w:rFonts w:hint="eastAsia" w:ascii="方正仿宋_GBK" w:hAnsi="方正仿宋_GBK" w:eastAsia="方正仿宋_GBK" w:cs="方正仿宋_GBK"/>
          <w:spacing w:val="-80"/>
          <w:sz w:val="32"/>
          <w:szCs w:val="32"/>
        </w:rPr>
        <w:t xml:space="preserve"> </w:t>
      </w:r>
      <w:r>
        <w:rPr>
          <w:rFonts w:hint="eastAsia" w:ascii="方正仿宋_GBK" w:hAnsi="方正仿宋_GBK" w:eastAsia="方正仿宋_GBK" w:cs="方正仿宋_GBK"/>
          <w:spacing w:val="43"/>
          <w:sz w:val="32"/>
          <w:szCs w:val="32"/>
        </w:rPr>
        <w:t>-</w:t>
      </w:r>
      <w:r>
        <w:rPr>
          <w:rFonts w:hint="eastAsia" w:ascii="方正仿宋_GBK" w:hAnsi="方正仿宋_GBK" w:eastAsia="方正仿宋_GBK" w:cs="方正仿宋_GBK"/>
          <w:spacing w:val="-75"/>
          <w:sz w:val="32"/>
          <w:szCs w:val="32"/>
        </w:rPr>
        <w:t xml:space="preserve"> </w:t>
      </w:r>
      <w:r>
        <w:rPr>
          <w:rFonts w:hint="eastAsia" w:ascii="方正仿宋_GBK" w:hAnsi="方正仿宋_GBK" w:eastAsia="方正仿宋_GBK" w:cs="方正仿宋_GBK"/>
          <w:spacing w:val="43"/>
          <w:sz w:val="32"/>
          <w:szCs w:val="32"/>
        </w:rPr>
        <w:t>0分。</w:t>
      </w:r>
      <w:r>
        <w:rPr>
          <w:rFonts w:hint="eastAsia" w:ascii="方正仿宋_GBK" w:hAnsi="方正仿宋_GBK" w:eastAsia="方正仿宋_GBK" w:cs="方正仿宋_GBK"/>
          <w:spacing w:val="28"/>
          <w:sz w:val="32"/>
          <w:szCs w:val="32"/>
          <w:lang w:eastAsia="zh-CN"/>
        </w:rPr>
        <w:t>（8）</w:t>
      </w:r>
      <w:r>
        <w:rPr>
          <w:rFonts w:hint="eastAsia" w:ascii="方正仿宋_GBK" w:hAnsi="方正仿宋_GBK" w:eastAsia="方正仿宋_GBK" w:cs="方正仿宋_GBK"/>
          <w:spacing w:val="28"/>
          <w:sz w:val="32"/>
          <w:szCs w:val="32"/>
        </w:rPr>
        <w:t>监理工作重点、难点分析</w:t>
      </w:r>
      <w:r>
        <w:rPr>
          <w:rFonts w:hint="eastAsia" w:ascii="方正仿宋_GBK" w:hAnsi="方正仿宋_GBK" w:eastAsia="方正仿宋_GBK" w:cs="方正仿宋_GBK"/>
          <w:spacing w:val="28"/>
          <w:sz w:val="32"/>
          <w:szCs w:val="32"/>
          <w:lang w:eastAsia="zh-CN"/>
        </w:rPr>
        <w:t>（</w:t>
      </w:r>
      <w:r>
        <w:rPr>
          <w:rFonts w:hint="eastAsia" w:ascii="方正仿宋_GBK" w:hAnsi="方正仿宋_GBK" w:eastAsia="方正仿宋_GBK" w:cs="方正仿宋_GBK"/>
          <w:spacing w:val="28"/>
          <w:sz w:val="32"/>
          <w:szCs w:val="32"/>
        </w:rPr>
        <w:t>7分</w:t>
      </w:r>
      <w:r>
        <w:rPr>
          <w:rFonts w:hint="eastAsia" w:ascii="方正仿宋_GBK" w:hAnsi="方正仿宋_GBK" w:eastAsia="方正仿宋_GBK" w:cs="方正仿宋_GBK"/>
          <w:spacing w:val="28"/>
          <w:sz w:val="32"/>
          <w:szCs w:val="32"/>
          <w:lang w:eastAsia="zh-CN"/>
        </w:rPr>
        <w:t>）</w:t>
      </w:r>
    </w:p>
    <w:p w14:paraId="10BDB037">
      <w:pPr>
        <w:keepNext w:val="0"/>
        <w:keepLines w:val="0"/>
        <w:pageBreakBefore w:val="0"/>
        <w:wordWrap/>
        <w:topLinePunct w:val="0"/>
        <w:bidi w:val="0"/>
        <w:spacing w:before="101" w:line="520" w:lineRule="exact"/>
        <w:ind w:right="23" w:firstLine="639"/>
        <w:jc w:val="both"/>
        <w:textAlignment w:val="auto"/>
        <w:rPr>
          <w:rFonts w:hint="eastAsia" w:ascii="方正仿宋_GBK" w:hAnsi="方正仿宋_GBK" w:eastAsia="方正仿宋_GBK" w:cs="方正仿宋_GBK"/>
          <w:spacing w:val="9"/>
          <w:sz w:val="32"/>
          <w:szCs w:val="32"/>
        </w:rPr>
      </w:pPr>
      <w:r>
        <w:rPr>
          <w:rFonts w:hint="eastAsia" w:ascii="方正仿宋_GBK" w:hAnsi="方正仿宋_GBK" w:eastAsia="方正仿宋_GBK" w:cs="方正仿宋_GBK"/>
          <w:spacing w:val="9"/>
          <w:sz w:val="32"/>
          <w:szCs w:val="32"/>
        </w:rPr>
        <w:t>编制要点：本项目重要工作以及各专业的技术难点和重点  措施：优得7分 - 6分</w:t>
      </w:r>
      <w:r>
        <w:rPr>
          <w:rFonts w:hint="eastAsia" w:ascii="方正仿宋_GBK" w:hAnsi="方正仿宋_GBK" w:eastAsia="方正仿宋_GBK" w:cs="方正仿宋_GBK"/>
          <w:spacing w:val="9"/>
          <w:sz w:val="32"/>
          <w:szCs w:val="32"/>
          <w:lang w:eastAsia="zh-CN"/>
        </w:rPr>
        <w:t>（</w:t>
      </w:r>
      <w:r>
        <w:rPr>
          <w:rFonts w:hint="eastAsia" w:ascii="方正仿宋_GBK" w:hAnsi="方正仿宋_GBK" w:eastAsia="方正仿宋_GBK" w:cs="方正仿宋_GBK"/>
          <w:spacing w:val="9"/>
          <w:sz w:val="32"/>
          <w:szCs w:val="32"/>
        </w:rPr>
        <w:t>不含</w:t>
      </w:r>
      <w:r>
        <w:rPr>
          <w:rFonts w:hint="eastAsia" w:ascii="方正仿宋_GBK" w:hAnsi="方正仿宋_GBK" w:eastAsia="方正仿宋_GBK" w:cs="方正仿宋_GBK"/>
          <w:spacing w:val="9"/>
          <w:sz w:val="32"/>
          <w:szCs w:val="32"/>
          <w:lang w:eastAsia="zh-CN"/>
        </w:rPr>
        <w:t>）；</w:t>
      </w:r>
      <w:r>
        <w:rPr>
          <w:rFonts w:hint="eastAsia" w:ascii="方正仿宋_GBK" w:hAnsi="方正仿宋_GBK" w:eastAsia="方正仿宋_GBK" w:cs="方正仿宋_GBK"/>
          <w:spacing w:val="9"/>
          <w:sz w:val="32"/>
          <w:szCs w:val="32"/>
        </w:rPr>
        <w:t>良得6分 - 4分</w:t>
      </w:r>
      <w:r>
        <w:rPr>
          <w:rFonts w:hint="eastAsia" w:ascii="方正仿宋_GBK" w:hAnsi="方正仿宋_GBK" w:eastAsia="方正仿宋_GBK" w:cs="方正仿宋_GBK"/>
          <w:spacing w:val="9"/>
          <w:sz w:val="32"/>
          <w:szCs w:val="32"/>
          <w:lang w:eastAsia="zh-CN"/>
        </w:rPr>
        <w:t>（</w:t>
      </w:r>
      <w:r>
        <w:rPr>
          <w:rFonts w:hint="eastAsia" w:ascii="方正仿宋_GBK" w:hAnsi="方正仿宋_GBK" w:eastAsia="方正仿宋_GBK" w:cs="方正仿宋_GBK"/>
          <w:spacing w:val="9"/>
          <w:sz w:val="32"/>
          <w:szCs w:val="32"/>
        </w:rPr>
        <w:t>不含</w:t>
      </w:r>
      <w:r>
        <w:rPr>
          <w:rFonts w:hint="eastAsia" w:ascii="方正仿宋_GBK" w:hAnsi="方正仿宋_GBK" w:eastAsia="方正仿宋_GBK" w:cs="方正仿宋_GBK"/>
          <w:spacing w:val="9"/>
          <w:sz w:val="32"/>
          <w:szCs w:val="32"/>
          <w:lang w:eastAsia="zh-CN"/>
        </w:rPr>
        <w:t>）</w:t>
      </w:r>
      <w:r>
        <w:rPr>
          <w:rFonts w:hint="eastAsia" w:ascii="方正仿宋_GBK" w:hAnsi="方正仿宋_GBK" w:eastAsia="方正仿宋_GBK" w:cs="方正仿宋_GBK"/>
          <w:spacing w:val="9"/>
          <w:sz w:val="32"/>
          <w:szCs w:val="32"/>
        </w:rPr>
        <w:t>; 一 般 得4分 - 2分</w:t>
      </w:r>
      <w:r>
        <w:rPr>
          <w:rFonts w:hint="eastAsia" w:ascii="方正仿宋_GBK" w:hAnsi="方正仿宋_GBK" w:eastAsia="方正仿宋_GBK" w:cs="方正仿宋_GBK"/>
          <w:spacing w:val="9"/>
          <w:sz w:val="32"/>
          <w:szCs w:val="32"/>
          <w:lang w:eastAsia="zh-CN"/>
        </w:rPr>
        <w:t>（</w:t>
      </w:r>
      <w:r>
        <w:rPr>
          <w:rFonts w:hint="eastAsia" w:ascii="方正仿宋_GBK" w:hAnsi="方正仿宋_GBK" w:eastAsia="方正仿宋_GBK" w:cs="方正仿宋_GBK"/>
          <w:spacing w:val="9"/>
          <w:sz w:val="32"/>
          <w:szCs w:val="32"/>
        </w:rPr>
        <w:t>不含</w:t>
      </w:r>
      <w:r>
        <w:rPr>
          <w:rFonts w:hint="eastAsia" w:ascii="方正仿宋_GBK" w:hAnsi="方正仿宋_GBK" w:eastAsia="方正仿宋_GBK" w:cs="方正仿宋_GBK"/>
          <w:spacing w:val="9"/>
          <w:sz w:val="32"/>
          <w:szCs w:val="32"/>
          <w:lang w:eastAsia="zh-CN"/>
        </w:rPr>
        <w:t>）；</w:t>
      </w:r>
      <w:r>
        <w:rPr>
          <w:rFonts w:hint="eastAsia" w:ascii="方正仿宋_GBK" w:hAnsi="方正仿宋_GBK" w:eastAsia="方正仿宋_GBK" w:cs="方正仿宋_GBK"/>
          <w:spacing w:val="9"/>
          <w:sz w:val="32"/>
          <w:szCs w:val="32"/>
        </w:rPr>
        <w:t>差得2分 - 0分。</w:t>
      </w:r>
    </w:p>
    <w:p w14:paraId="6CBA2C0A">
      <w:pPr>
        <w:keepNext w:val="0"/>
        <w:keepLines w:val="0"/>
        <w:pageBreakBefore w:val="0"/>
        <w:wordWrap/>
        <w:topLinePunct w:val="0"/>
        <w:bidi w:val="0"/>
        <w:spacing w:before="169" w:line="520" w:lineRule="exact"/>
        <w:ind w:left="76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pacing w:val="-24"/>
          <w:sz w:val="32"/>
          <w:szCs w:val="32"/>
        </w:rPr>
        <w:t>(</w:t>
      </w:r>
      <w:r>
        <w:rPr>
          <w:rFonts w:hint="eastAsia" w:ascii="方正仿宋_GBK" w:hAnsi="方正仿宋_GBK" w:eastAsia="方正仿宋_GBK" w:cs="方正仿宋_GBK"/>
          <w:spacing w:val="-43"/>
          <w:sz w:val="32"/>
          <w:szCs w:val="32"/>
        </w:rPr>
        <w:t xml:space="preserve"> </w:t>
      </w:r>
      <w:r>
        <w:rPr>
          <w:rFonts w:hint="eastAsia" w:ascii="方正仿宋_GBK" w:hAnsi="方正仿宋_GBK" w:eastAsia="方正仿宋_GBK" w:cs="方正仿宋_GBK"/>
          <w:spacing w:val="-24"/>
          <w:sz w:val="32"/>
          <w:szCs w:val="32"/>
        </w:rPr>
        <w:t>9</w:t>
      </w:r>
      <w:r>
        <w:rPr>
          <w:rFonts w:hint="eastAsia" w:ascii="方正仿宋_GBK" w:hAnsi="方正仿宋_GBK" w:eastAsia="方正仿宋_GBK" w:cs="方正仿宋_GBK"/>
          <w:spacing w:val="-45"/>
          <w:sz w:val="32"/>
          <w:szCs w:val="32"/>
        </w:rPr>
        <w:t xml:space="preserve"> </w:t>
      </w:r>
      <w:r>
        <w:rPr>
          <w:rFonts w:hint="eastAsia" w:ascii="方正仿宋_GBK" w:hAnsi="方正仿宋_GBK" w:eastAsia="方正仿宋_GBK" w:cs="方正仿宋_GBK"/>
          <w:spacing w:val="-24"/>
          <w:sz w:val="32"/>
          <w:szCs w:val="32"/>
        </w:rPr>
        <w:t>)</w:t>
      </w:r>
      <w:r>
        <w:rPr>
          <w:rFonts w:hint="eastAsia" w:ascii="方正仿宋_GBK" w:hAnsi="方正仿宋_GBK" w:eastAsia="方正仿宋_GBK" w:cs="方正仿宋_GBK"/>
          <w:spacing w:val="-28"/>
          <w:sz w:val="32"/>
          <w:szCs w:val="32"/>
        </w:rPr>
        <w:t xml:space="preserve"> </w:t>
      </w:r>
      <w:r>
        <w:rPr>
          <w:rFonts w:hint="eastAsia" w:ascii="方正仿宋_GBK" w:hAnsi="方正仿宋_GBK" w:eastAsia="方正仿宋_GBK" w:cs="方正仿宋_GBK"/>
          <w:spacing w:val="-24"/>
          <w:sz w:val="32"/>
          <w:szCs w:val="32"/>
        </w:rPr>
        <w:t>合</w:t>
      </w:r>
      <w:r>
        <w:rPr>
          <w:rFonts w:hint="eastAsia" w:ascii="方正仿宋_GBK" w:hAnsi="方正仿宋_GBK" w:eastAsia="方正仿宋_GBK" w:cs="方正仿宋_GBK"/>
          <w:spacing w:val="-34"/>
          <w:sz w:val="32"/>
          <w:szCs w:val="32"/>
        </w:rPr>
        <w:t xml:space="preserve"> </w:t>
      </w:r>
      <w:r>
        <w:rPr>
          <w:rFonts w:hint="eastAsia" w:ascii="方正仿宋_GBK" w:hAnsi="方正仿宋_GBK" w:eastAsia="方正仿宋_GBK" w:cs="方正仿宋_GBK"/>
          <w:spacing w:val="-24"/>
          <w:sz w:val="32"/>
          <w:szCs w:val="32"/>
        </w:rPr>
        <w:t>理</w:t>
      </w:r>
      <w:r>
        <w:rPr>
          <w:rFonts w:hint="eastAsia" w:ascii="方正仿宋_GBK" w:hAnsi="方正仿宋_GBK" w:eastAsia="方正仿宋_GBK" w:cs="方正仿宋_GBK"/>
          <w:spacing w:val="-35"/>
          <w:sz w:val="32"/>
          <w:szCs w:val="32"/>
        </w:rPr>
        <w:t xml:space="preserve"> </w:t>
      </w:r>
      <w:r>
        <w:rPr>
          <w:rFonts w:hint="eastAsia" w:ascii="方正仿宋_GBK" w:hAnsi="方正仿宋_GBK" w:eastAsia="方正仿宋_GBK" w:cs="方正仿宋_GBK"/>
          <w:spacing w:val="-24"/>
          <w:sz w:val="32"/>
          <w:szCs w:val="32"/>
        </w:rPr>
        <w:t>化</w:t>
      </w:r>
      <w:r>
        <w:rPr>
          <w:rFonts w:hint="eastAsia" w:ascii="方正仿宋_GBK" w:hAnsi="方正仿宋_GBK" w:eastAsia="方正仿宋_GBK" w:cs="方正仿宋_GBK"/>
          <w:spacing w:val="-37"/>
          <w:sz w:val="32"/>
          <w:szCs w:val="32"/>
        </w:rPr>
        <w:t xml:space="preserve"> </w:t>
      </w:r>
      <w:r>
        <w:rPr>
          <w:rFonts w:hint="eastAsia" w:ascii="方正仿宋_GBK" w:hAnsi="方正仿宋_GBK" w:eastAsia="方正仿宋_GBK" w:cs="方正仿宋_GBK"/>
          <w:spacing w:val="-24"/>
          <w:sz w:val="32"/>
          <w:szCs w:val="32"/>
        </w:rPr>
        <w:t>建</w:t>
      </w:r>
      <w:r>
        <w:rPr>
          <w:rFonts w:hint="eastAsia" w:ascii="方正仿宋_GBK" w:hAnsi="方正仿宋_GBK" w:eastAsia="方正仿宋_GBK" w:cs="方正仿宋_GBK"/>
          <w:spacing w:val="-37"/>
          <w:sz w:val="32"/>
          <w:szCs w:val="32"/>
        </w:rPr>
        <w:t xml:space="preserve"> </w:t>
      </w:r>
      <w:r>
        <w:rPr>
          <w:rFonts w:hint="eastAsia" w:ascii="方正仿宋_GBK" w:hAnsi="方正仿宋_GBK" w:eastAsia="方正仿宋_GBK" w:cs="方正仿宋_GBK"/>
          <w:spacing w:val="-24"/>
          <w:sz w:val="32"/>
          <w:szCs w:val="32"/>
        </w:rPr>
        <w:t>议 ( 7</w:t>
      </w:r>
      <w:r>
        <w:rPr>
          <w:rFonts w:hint="eastAsia" w:ascii="方正仿宋_GBK" w:hAnsi="方正仿宋_GBK" w:eastAsia="方正仿宋_GBK" w:cs="方正仿宋_GBK"/>
          <w:spacing w:val="-33"/>
          <w:sz w:val="32"/>
          <w:szCs w:val="32"/>
        </w:rPr>
        <w:t xml:space="preserve"> </w:t>
      </w:r>
      <w:r>
        <w:rPr>
          <w:rFonts w:hint="eastAsia" w:ascii="方正仿宋_GBK" w:hAnsi="方正仿宋_GBK" w:eastAsia="方正仿宋_GBK" w:cs="方正仿宋_GBK"/>
          <w:spacing w:val="-24"/>
          <w:sz w:val="32"/>
          <w:szCs w:val="32"/>
        </w:rPr>
        <w:t>分</w:t>
      </w:r>
      <w:r>
        <w:rPr>
          <w:rFonts w:hint="eastAsia" w:ascii="方正仿宋_GBK" w:hAnsi="方正仿宋_GBK" w:eastAsia="方正仿宋_GBK" w:cs="方正仿宋_GBK"/>
          <w:spacing w:val="-45"/>
          <w:sz w:val="32"/>
          <w:szCs w:val="32"/>
        </w:rPr>
        <w:t xml:space="preserve"> </w:t>
      </w:r>
      <w:r>
        <w:rPr>
          <w:rFonts w:hint="eastAsia" w:ascii="方正仿宋_GBK" w:hAnsi="方正仿宋_GBK" w:eastAsia="方正仿宋_GBK" w:cs="方正仿宋_GBK"/>
          <w:spacing w:val="-24"/>
          <w:sz w:val="32"/>
          <w:szCs w:val="32"/>
        </w:rPr>
        <w:t>)</w:t>
      </w:r>
    </w:p>
    <w:p w14:paraId="0C5004FC">
      <w:pPr>
        <w:keepNext w:val="0"/>
        <w:keepLines w:val="0"/>
        <w:pageBreakBefore w:val="0"/>
        <w:wordWrap/>
        <w:topLinePunct w:val="0"/>
        <w:bidi w:val="0"/>
        <w:spacing w:before="101" w:line="520" w:lineRule="exact"/>
        <w:ind w:right="23" w:firstLine="639"/>
        <w:jc w:val="both"/>
        <w:textAlignment w:val="auto"/>
        <w:rPr>
          <w:rFonts w:hint="eastAsia" w:ascii="方正仿宋_GBK" w:hAnsi="方正仿宋_GBK" w:eastAsia="方正仿宋_GBK" w:cs="方正仿宋_GBK"/>
          <w:spacing w:val="9"/>
          <w:sz w:val="32"/>
          <w:szCs w:val="32"/>
        </w:rPr>
      </w:pPr>
      <w:r>
        <w:rPr>
          <w:rFonts w:hint="eastAsia" w:ascii="方正仿宋_GBK" w:hAnsi="方正仿宋_GBK" w:eastAsia="方正仿宋_GBK" w:cs="方正仿宋_GBK"/>
          <w:spacing w:val="9"/>
          <w:sz w:val="32"/>
          <w:szCs w:val="32"/>
        </w:rPr>
        <w:t>编制要点：合理化建议科学、可行：优得7分</w:t>
      </w:r>
      <w:r>
        <w:rPr>
          <w:rFonts w:hint="eastAsia" w:ascii="方正仿宋_GBK" w:hAnsi="方正仿宋_GBK" w:eastAsia="方正仿宋_GBK" w:cs="方正仿宋_GBK"/>
          <w:spacing w:val="9"/>
          <w:sz w:val="32"/>
          <w:szCs w:val="32"/>
          <w:lang w:eastAsia="zh-CN"/>
        </w:rPr>
        <w:t>—</w:t>
      </w:r>
      <w:r>
        <w:rPr>
          <w:rFonts w:hint="eastAsia" w:ascii="方正仿宋_GBK" w:hAnsi="方正仿宋_GBK" w:eastAsia="方正仿宋_GBK" w:cs="方正仿宋_GBK"/>
          <w:spacing w:val="9"/>
          <w:sz w:val="32"/>
          <w:szCs w:val="32"/>
        </w:rPr>
        <w:t>6分</w:t>
      </w:r>
      <w:r>
        <w:rPr>
          <w:rFonts w:hint="eastAsia" w:ascii="方正仿宋_GBK" w:hAnsi="方正仿宋_GBK" w:eastAsia="方正仿宋_GBK" w:cs="方正仿宋_GBK"/>
          <w:spacing w:val="9"/>
          <w:sz w:val="32"/>
          <w:szCs w:val="32"/>
          <w:lang w:eastAsia="zh-CN"/>
        </w:rPr>
        <w:t>（</w:t>
      </w:r>
      <w:r>
        <w:rPr>
          <w:rFonts w:hint="eastAsia" w:ascii="方正仿宋_GBK" w:hAnsi="方正仿宋_GBK" w:eastAsia="方正仿宋_GBK" w:cs="方正仿宋_GBK"/>
          <w:spacing w:val="9"/>
          <w:sz w:val="32"/>
          <w:szCs w:val="32"/>
        </w:rPr>
        <w:t>不含</w:t>
      </w:r>
      <w:r>
        <w:rPr>
          <w:rFonts w:hint="eastAsia" w:ascii="方正仿宋_GBK" w:hAnsi="方正仿宋_GBK" w:eastAsia="方正仿宋_GBK" w:cs="方正仿宋_GBK"/>
          <w:spacing w:val="9"/>
          <w:sz w:val="32"/>
          <w:szCs w:val="32"/>
          <w:lang w:eastAsia="zh-CN"/>
        </w:rPr>
        <w:t>）</w:t>
      </w:r>
      <w:r>
        <w:rPr>
          <w:rFonts w:hint="eastAsia" w:ascii="方正仿宋_GBK" w:hAnsi="方正仿宋_GBK" w:eastAsia="方正仿宋_GBK" w:cs="方正仿宋_GBK"/>
          <w:spacing w:val="9"/>
          <w:sz w:val="32"/>
          <w:szCs w:val="32"/>
        </w:rPr>
        <w:t>; 良得6分 - 4分</w:t>
      </w:r>
      <w:r>
        <w:rPr>
          <w:rFonts w:hint="eastAsia" w:ascii="方正仿宋_GBK" w:hAnsi="方正仿宋_GBK" w:eastAsia="方正仿宋_GBK" w:cs="方正仿宋_GBK"/>
          <w:spacing w:val="9"/>
          <w:sz w:val="32"/>
          <w:szCs w:val="32"/>
          <w:lang w:eastAsia="zh-CN"/>
        </w:rPr>
        <w:t>（</w:t>
      </w:r>
      <w:r>
        <w:rPr>
          <w:rFonts w:hint="eastAsia" w:ascii="方正仿宋_GBK" w:hAnsi="方正仿宋_GBK" w:eastAsia="方正仿宋_GBK" w:cs="方正仿宋_GBK"/>
          <w:spacing w:val="9"/>
          <w:sz w:val="32"/>
          <w:szCs w:val="32"/>
        </w:rPr>
        <w:t>不含</w:t>
      </w:r>
      <w:r>
        <w:rPr>
          <w:rFonts w:hint="eastAsia" w:ascii="方正仿宋_GBK" w:hAnsi="方正仿宋_GBK" w:eastAsia="方正仿宋_GBK" w:cs="方正仿宋_GBK"/>
          <w:spacing w:val="9"/>
          <w:sz w:val="32"/>
          <w:szCs w:val="32"/>
          <w:lang w:eastAsia="zh-CN"/>
        </w:rPr>
        <w:t>）</w:t>
      </w:r>
      <w:r>
        <w:rPr>
          <w:rFonts w:hint="eastAsia" w:ascii="方正仿宋_GBK" w:hAnsi="方正仿宋_GBK" w:eastAsia="方正仿宋_GBK" w:cs="方正仿宋_GBK"/>
          <w:spacing w:val="9"/>
          <w:sz w:val="32"/>
          <w:szCs w:val="32"/>
        </w:rPr>
        <w:t>; 一 般得4分 - 2分</w:t>
      </w:r>
      <w:r>
        <w:rPr>
          <w:rFonts w:hint="eastAsia" w:ascii="方正仿宋_GBK" w:hAnsi="方正仿宋_GBK" w:eastAsia="方正仿宋_GBK" w:cs="方正仿宋_GBK"/>
          <w:spacing w:val="9"/>
          <w:sz w:val="32"/>
          <w:szCs w:val="32"/>
          <w:lang w:eastAsia="zh-CN"/>
        </w:rPr>
        <w:t>（</w:t>
      </w:r>
      <w:r>
        <w:rPr>
          <w:rFonts w:hint="eastAsia" w:ascii="方正仿宋_GBK" w:hAnsi="方正仿宋_GBK" w:eastAsia="方正仿宋_GBK" w:cs="方正仿宋_GBK"/>
          <w:spacing w:val="9"/>
          <w:sz w:val="32"/>
          <w:szCs w:val="32"/>
        </w:rPr>
        <w:t>不含</w:t>
      </w:r>
      <w:r>
        <w:rPr>
          <w:rFonts w:hint="eastAsia" w:ascii="方正仿宋_GBK" w:hAnsi="方正仿宋_GBK" w:eastAsia="方正仿宋_GBK" w:cs="方正仿宋_GBK"/>
          <w:spacing w:val="9"/>
          <w:sz w:val="32"/>
          <w:szCs w:val="32"/>
          <w:lang w:eastAsia="zh-CN"/>
        </w:rPr>
        <w:t>）；</w:t>
      </w:r>
      <w:r>
        <w:rPr>
          <w:rFonts w:hint="eastAsia" w:ascii="方正仿宋_GBK" w:hAnsi="方正仿宋_GBK" w:eastAsia="方正仿宋_GBK" w:cs="方正仿宋_GBK"/>
          <w:spacing w:val="9"/>
          <w:sz w:val="32"/>
          <w:szCs w:val="32"/>
        </w:rPr>
        <w:t>差得2分</w:t>
      </w:r>
    </w:p>
    <w:p w14:paraId="601CDB67">
      <w:pPr>
        <w:keepNext w:val="0"/>
        <w:keepLines w:val="0"/>
        <w:pageBreakBefore w:val="0"/>
        <w:wordWrap/>
        <w:topLinePunct w:val="0"/>
        <w:bidi w:val="0"/>
        <w:spacing w:before="101" w:line="520" w:lineRule="exact"/>
        <w:ind w:right="23" w:firstLine="639"/>
        <w:jc w:val="both"/>
        <w:textAlignment w:val="auto"/>
        <w:rPr>
          <w:rFonts w:hint="eastAsia" w:ascii="方正仿宋_GBK" w:hAnsi="方正仿宋_GBK" w:eastAsia="方正仿宋_GBK" w:cs="方正仿宋_GBK"/>
          <w:spacing w:val="9"/>
          <w:sz w:val="32"/>
          <w:szCs w:val="32"/>
        </w:rPr>
      </w:pPr>
      <w:r>
        <w:rPr>
          <w:rFonts w:hint="eastAsia" w:ascii="方正仿宋_GBK" w:hAnsi="方正仿宋_GBK" w:eastAsia="方正仿宋_GBK" w:cs="方正仿宋_GBK"/>
          <w:spacing w:val="9"/>
          <w:sz w:val="32"/>
          <w:szCs w:val="32"/>
        </w:rPr>
        <w:t>- 0分。</w:t>
      </w:r>
    </w:p>
    <w:p w14:paraId="68092159">
      <w:pPr>
        <w:keepNext w:val="0"/>
        <w:keepLines w:val="0"/>
        <w:pageBreakBefore w:val="0"/>
        <w:wordWrap/>
        <w:topLinePunct w:val="0"/>
        <w:bidi w:val="0"/>
        <w:spacing w:before="97" w:line="520" w:lineRule="exact"/>
        <w:ind w:left="76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pacing w:val="44"/>
          <w:sz w:val="32"/>
          <w:szCs w:val="32"/>
        </w:rPr>
        <w:t>(</w:t>
      </w:r>
      <w:r>
        <w:rPr>
          <w:rFonts w:hint="eastAsia" w:ascii="方正仿宋_GBK" w:hAnsi="方正仿宋_GBK" w:eastAsia="方正仿宋_GBK" w:cs="方正仿宋_GBK"/>
          <w:spacing w:val="44"/>
          <w:sz w:val="32"/>
          <w:szCs w:val="32"/>
          <w:lang w:eastAsia="zh-CN"/>
        </w:rPr>
        <w:t>10）</w:t>
      </w:r>
      <w:r>
        <w:rPr>
          <w:rFonts w:hint="eastAsia" w:ascii="方正仿宋_GBK" w:hAnsi="方正仿宋_GBK" w:eastAsia="方正仿宋_GBK" w:cs="方正仿宋_GBK"/>
          <w:spacing w:val="44"/>
          <w:sz w:val="32"/>
          <w:szCs w:val="32"/>
        </w:rPr>
        <w:t>关键部位的旁站监理方案</w:t>
      </w:r>
      <w:r>
        <w:rPr>
          <w:rFonts w:hint="eastAsia" w:ascii="方正仿宋_GBK" w:hAnsi="方正仿宋_GBK" w:eastAsia="方正仿宋_GBK" w:cs="方正仿宋_GBK"/>
          <w:spacing w:val="44"/>
          <w:sz w:val="32"/>
          <w:szCs w:val="32"/>
          <w:lang w:eastAsia="zh-CN"/>
        </w:rPr>
        <w:t>（</w:t>
      </w:r>
      <w:r>
        <w:rPr>
          <w:rFonts w:hint="eastAsia" w:ascii="方正仿宋_GBK" w:hAnsi="方正仿宋_GBK" w:eastAsia="方正仿宋_GBK" w:cs="方正仿宋_GBK"/>
          <w:spacing w:val="44"/>
          <w:sz w:val="32"/>
          <w:szCs w:val="32"/>
        </w:rPr>
        <w:t>7分</w:t>
      </w:r>
      <w:r>
        <w:rPr>
          <w:rFonts w:hint="eastAsia" w:ascii="方正仿宋_GBK" w:hAnsi="方正仿宋_GBK" w:eastAsia="方正仿宋_GBK" w:cs="方正仿宋_GBK"/>
          <w:spacing w:val="44"/>
          <w:sz w:val="32"/>
          <w:szCs w:val="32"/>
          <w:lang w:eastAsia="zh-CN"/>
        </w:rPr>
        <w:t>）</w:t>
      </w:r>
    </w:p>
    <w:p w14:paraId="0E21B6F4">
      <w:pPr>
        <w:keepNext w:val="0"/>
        <w:keepLines w:val="0"/>
        <w:pageBreakBefore w:val="0"/>
        <w:wordWrap/>
        <w:topLinePunct w:val="0"/>
        <w:bidi w:val="0"/>
        <w:spacing w:before="101" w:line="520" w:lineRule="exact"/>
        <w:ind w:firstLine="70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pacing w:val="15"/>
          <w:sz w:val="32"/>
          <w:szCs w:val="32"/>
        </w:rPr>
        <w:t>编制要点：关键部位的旁站监理方案科学合理：优得</w:t>
      </w:r>
      <w:r>
        <w:rPr>
          <w:rFonts w:hint="eastAsia" w:ascii="方正仿宋_GBK" w:hAnsi="方正仿宋_GBK" w:eastAsia="方正仿宋_GBK" w:cs="方正仿宋_GBK"/>
          <w:spacing w:val="14"/>
          <w:sz w:val="32"/>
          <w:szCs w:val="32"/>
        </w:rPr>
        <w:t>7分</w:t>
      </w:r>
      <w:r>
        <w:rPr>
          <w:rFonts w:hint="eastAsia" w:ascii="方正仿宋_GBK" w:hAnsi="方正仿宋_GBK" w:eastAsia="方正仿宋_GBK" w:cs="方正仿宋_GBK"/>
          <w:spacing w:val="41"/>
          <w:sz w:val="32"/>
          <w:szCs w:val="32"/>
        </w:rPr>
        <w:t>-</w:t>
      </w:r>
      <w:r>
        <w:rPr>
          <w:rFonts w:hint="eastAsia" w:ascii="方正仿宋_GBK" w:hAnsi="方正仿宋_GBK" w:eastAsia="方正仿宋_GBK" w:cs="方正仿宋_GBK"/>
          <w:spacing w:val="-62"/>
          <w:sz w:val="32"/>
          <w:szCs w:val="32"/>
        </w:rPr>
        <w:t xml:space="preserve"> </w:t>
      </w:r>
      <w:r>
        <w:rPr>
          <w:rFonts w:hint="eastAsia" w:ascii="方正仿宋_GBK" w:hAnsi="方正仿宋_GBK" w:eastAsia="方正仿宋_GBK" w:cs="方正仿宋_GBK"/>
          <w:spacing w:val="41"/>
          <w:sz w:val="32"/>
          <w:szCs w:val="32"/>
        </w:rPr>
        <w:t>6分</w:t>
      </w:r>
      <w:r>
        <w:rPr>
          <w:rFonts w:hint="eastAsia" w:ascii="方正仿宋_GBK" w:hAnsi="方正仿宋_GBK" w:eastAsia="方正仿宋_GBK" w:cs="方正仿宋_GBK"/>
          <w:spacing w:val="41"/>
          <w:sz w:val="32"/>
          <w:szCs w:val="32"/>
          <w:lang w:eastAsia="zh-CN"/>
        </w:rPr>
        <w:t>（</w:t>
      </w:r>
      <w:r>
        <w:rPr>
          <w:rFonts w:hint="eastAsia" w:ascii="方正仿宋_GBK" w:hAnsi="方正仿宋_GBK" w:eastAsia="方正仿宋_GBK" w:cs="方正仿宋_GBK"/>
          <w:spacing w:val="41"/>
          <w:sz w:val="32"/>
          <w:szCs w:val="32"/>
        </w:rPr>
        <w:t>不含</w:t>
      </w:r>
      <w:r>
        <w:rPr>
          <w:rFonts w:hint="eastAsia" w:ascii="方正仿宋_GBK" w:hAnsi="方正仿宋_GBK" w:eastAsia="方正仿宋_GBK" w:cs="方正仿宋_GBK"/>
          <w:spacing w:val="41"/>
          <w:sz w:val="32"/>
          <w:szCs w:val="32"/>
          <w:lang w:eastAsia="zh-CN"/>
        </w:rPr>
        <w:t>）；</w:t>
      </w:r>
      <w:r>
        <w:rPr>
          <w:rFonts w:hint="eastAsia" w:ascii="方正仿宋_GBK" w:hAnsi="方正仿宋_GBK" w:eastAsia="方正仿宋_GBK" w:cs="方正仿宋_GBK"/>
          <w:spacing w:val="41"/>
          <w:sz w:val="32"/>
          <w:szCs w:val="32"/>
        </w:rPr>
        <w:t>良得6分</w:t>
      </w:r>
      <w:r>
        <w:rPr>
          <w:rFonts w:hint="eastAsia" w:ascii="方正仿宋_GBK" w:hAnsi="方正仿宋_GBK" w:eastAsia="方正仿宋_GBK" w:cs="方正仿宋_GBK"/>
          <w:spacing w:val="-85"/>
          <w:sz w:val="32"/>
          <w:szCs w:val="32"/>
        </w:rPr>
        <w:t xml:space="preserve"> </w:t>
      </w:r>
      <w:r>
        <w:rPr>
          <w:rFonts w:hint="eastAsia" w:ascii="方正仿宋_GBK" w:hAnsi="方正仿宋_GBK" w:eastAsia="方正仿宋_GBK" w:cs="方正仿宋_GBK"/>
          <w:spacing w:val="41"/>
          <w:sz w:val="32"/>
          <w:szCs w:val="32"/>
        </w:rPr>
        <w:t>-</w:t>
      </w:r>
      <w:r>
        <w:rPr>
          <w:rFonts w:hint="eastAsia" w:ascii="方正仿宋_GBK" w:hAnsi="方正仿宋_GBK" w:eastAsia="方正仿宋_GBK" w:cs="方正仿宋_GBK"/>
          <w:spacing w:val="-83"/>
          <w:sz w:val="32"/>
          <w:szCs w:val="32"/>
        </w:rPr>
        <w:t xml:space="preserve"> </w:t>
      </w:r>
      <w:r>
        <w:rPr>
          <w:rFonts w:hint="eastAsia" w:ascii="方正仿宋_GBK" w:hAnsi="方正仿宋_GBK" w:eastAsia="方正仿宋_GBK" w:cs="方正仿宋_GBK"/>
          <w:spacing w:val="41"/>
          <w:sz w:val="32"/>
          <w:szCs w:val="32"/>
        </w:rPr>
        <w:t>4分</w:t>
      </w:r>
      <w:r>
        <w:rPr>
          <w:rFonts w:hint="eastAsia" w:ascii="方正仿宋_GBK" w:hAnsi="方正仿宋_GBK" w:eastAsia="方正仿宋_GBK" w:cs="方正仿宋_GBK"/>
          <w:spacing w:val="41"/>
          <w:sz w:val="32"/>
          <w:szCs w:val="32"/>
          <w:lang w:eastAsia="zh-CN"/>
        </w:rPr>
        <w:t>（</w:t>
      </w:r>
      <w:r>
        <w:rPr>
          <w:rFonts w:hint="eastAsia" w:ascii="方正仿宋_GBK" w:hAnsi="方正仿宋_GBK" w:eastAsia="方正仿宋_GBK" w:cs="方正仿宋_GBK"/>
          <w:spacing w:val="41"/>
          <w:sz w:val="32"/>
          <w:szCs w:val="32"/>
        </w:rPr>
        <w:t>不含</w:t>
      </w:r>
      <w:r>
        <w:rPr>
          <w:rFonts w:hint="eastAsia" w:ascii="方正仿宋_GBK" w:hAnsi="方正仿宋_GBK" w:eastAsia="方正仿宋_GBK" w:cs="方正仿宋_GBK"/>
          <w:spacing w:val="41"/>
          <w:sz w:val="32"/>
          <w:szCs w:val="32"/>
          <w:lang w:eastAsia="zh-CN"/>
        </w:rPr>
        <w:t>）</w:t>
      </w:r>
      <w:r>
        <w:rPr>
          <w:rFonts w:hint="eastAsia" w:ascii="方正仿宋_GBK" w:hAnsi="方正仿宋_GBK" w:eastAsia="方正仿宋_GBK" w:cs="方正仿宋_GBK"/>
          <w:spacing w:val="41"/>
          <w:sz w:val="32"/>
          <w:szCs w:val="32"/>
        </w:rPr>
        <w:t>;</w:t>
      </w:r>
      <w:r>
        <w:rPr>
          <w:rFonts w:hint="eastAsia" w:ascii="方正仿宋_GBK" w:hAnsi="方正仿宋_GBK" w:eastAsia="方正仿宋_GBK" w:cs="方正仿宋_GBK"/>
          <w:spacing w:val="-68"/>
          <w:sz w:val="32"/>
          <w:szCs w:val="32"/>
        </w:rPr>
        <w:t xml:space="preserve"> </w:t>
      </w:r>
      <w:r>
        <w:rPr>
          <w:rFonts w:hint="eastAsia" w:ascii="方正仿宋_GBK" w:hAnsi="方正仿宋_GBK" w:eastAsia="方正仿宋_GBK" w:cs="方正仿宋_GBK"/>
          <w:spacing w:val="41"/>
          <w:sz w:val="32"/>
          <w:szCs w:val="32"/>
        </w:rPr>
        <w:t>一</w:t>
      </w:r>
      <w:r>
        <w:rPr>
          <w:rFonts w:hint="eastAsia" w:ascii="方正仿宋_GBK" w:hAnsi="方正仿宋_GBK" w:eastAsia="方正仿宋_GBK" w:cs="方正仿宋_GBK"/>
          <w:spacing w:val="-72"/>
          <w:sz w:val="32"/>
          <w:szCs w:val="32"/>
        </w:rPr>
        <w:t xml:space="preserve"> </w:t>
      </w:r>
      <w:r>
        <w:rPr>
          <w:rFonts w:hint="eastAsia" w:ascii="方正仿宋_GBK" w:hAnsi="方正仿宋_GBK" w:eastAsia="方正仿宋_GBK" w:cs="方正仿宋_GBK"/>
          <w:spacing w:val="41"/>
          <w:sz w:val="32"/>
          <w:szCs w:val="32"/>
        </w:rPr>
        <w:t>般得4分</w:t>
      </w:r>
      <w:r>
        <w:rPr>
          <w:rFonts w:hint="eastAsia" w:ascii="方正仿宋_GBK" w:hAnsi="方正仿宋_GBK" w:eastAsia="方正仿宋_GBK" w:cs="方正仿宋_GBK"/>
          <w:spacing w:val="-85"/>
          <w:sz w:val="32"/>
          <w:szCs w:val="32"/>
        </w:rPr>
        <w:t xml:space="preserve"> </w:t>
      </w:r>
      <w:r>
        <w:rPr>
          <w:rFonts w:hint="eastAsia" w:ascii="方正仿宋_GBK" w:hAnsi="方正仿宋_GBK" w:eastAsia="方正仿宋_GBK" w:cs="方正仿宋_GBK"/>
          <w:spacing w:val="41"/>
          <w:sz w:val="32"/>
          <w:szCs w:val="32"/>
        </w:rPr>
        <w:t>-</w:t>
      </w:r>
      <w:r>
        <w:rPr>
          <w:rFonts w:hint="eastAsia" w:ascii="方正仿宋_GBK" w:hAnsi="方正仿宋_GBK" w:eastAsia="方正仿宋_GBK" w:cs="方正仿宋_GBK"/>
          <w:spacing w:val="-78"/>
          <w:sz w:val="32"/>
          <w:szCs w:val="32"/>
        </w:rPr>
        <w:t xml:space="preserve"> </w:t>
      </w:r>
      <w:r>
        <w:rPr>
          <w:rFonts w:hint="eastAsia" w:ascii="方正仿宋_GBK" w:hAnsi="方正仿宋_GBK" w:eastAsia="方正仿宋_GBK" w:cs="方正仿宋_GBK"/>
          <w:spacing w:val="41"/>
          <w:sz w:val="32"/>
          <w:szCs w:val="32"/>
        </w:rPr>
        <w:t>2分</w:t>
      </w:r>
      <w:r>
        <w:rPr>
          <w:rFonts w:hint="eastAsia" w:ascii="方正仿宋_GBK" w:hAnsi="方正仿宋_GBK" w:eastAsia="方正仿宋_GBK" w:cs="方正仿宋_GBK"/>
          <w:spacing w:val="41"/>
          <w:sz w:val="32"/>
          <w:szCs w:val="32"/>
          <w:lang w:eastAsia="zh-CN"/>
        </w:rPr>
        <w:t>（</w:t>
      </w:r>
      <w:r>
        <w:rPr>
          <w:rFonts w:hint="eastAsia" w:ascii="方正仿宋_GBK" w:hAnsi="方正仿宋_GBK" w:eastAsia="方正仿宋_GBK" w:cs="方正仿宋_GBK"/>
          <w:spacing w:val="41"/>
          <w:sz w:val="32"/>
          <w:szCs w:val="32"/>
        </w:rPr>
        <w:t>不</w:t>
      </w:r>
      <w:r>
        <w:rPr>
          <w:rFonts w:hint="eastAsia" w:ascii="方正仿宋_GBK" w:hAnsi="方正仿宋_GBK" w:eastAsia="方正仿宋_GBK" w:cs="方正仿宋_GBK"/>
          <w:sz w:val="32"/>
          <w:szCs w:val="32"/>
        </w:rPr>
        <w:t xml:space="preserve"> </w:t>
      </w:r>
      <w:r>
        <w:rPr>
          <w:rFonts w:hint="eastAsia" w:ascii="方正仿宋_GBK" w:hAnsi="方正仿宋_GBK" w:eastAsia="方正仿宋_GBK" w:cs="方正仿宋_GBK"/>
          <w:spacing w:val="43"/>
          <w:sz w:val="32"/>
          <w:szCs w:val="32"/>
        </w:rPr>
        <w:t>含</w:t>
      </w:r>
      <w:r>
        <w:rPr>
          <w:rFonts w:hint="eastAsia" w:ascii="方正仿宋_GBK" w:hAnsi="方正仿宋_GBK" w:eastAsia="方正仿宋_GBK" w:cs="方正仿宋_GBK"/>
          <w:spacing w:val="43"/>
          <w:sz w:val="32"/>
          <w:szCs w:val="32"/>
          <w:lang w:eastAsia="zh-CN"/>
        </w:rPr>
        <w:t>）；</w:t>
      </w:r>
      <w:r>
        <w:rPr>
          <w:rFonts w:hint="eastAsia" w:ascii="方正仿宋_GBK" w:hAnsi="方正仿宋_GBK" w:eastAsia="方正仿宋_GBK" w:cs="方正仿宋_GBK"/>
          <w:spacing w:val="43"/>
          <w:sz w:val="32"/>
          <w:szCs w:val="32"/>
        </w:rPr>
        <w:t>差得2分</w:t>
      </w:r>
      <w:r>
        <w:rPr>
          <w:rFonts w:hint="eastAsia" w:ascii="方正仿宋_GBK" w:hAnsi="方正仿宋_GBK" w:eastAsia="方正仿宋_GBK" w:cs="方正仿宋_GBK"/>
          <w:spacing w:val="-73"/>
          <w:sz w:val="32"/>
          <w:szCs w:val="32"/>
        </w:rPr>
        <w:t xml:space="preserve"> </w:t>
      </w:r>
      <w:r>
        <w:rPr>
          <w:rFonts w:hint="eastAsia" w:ascii="方正仿宋_GBK" w:hAnsi="方正仿宋_GBK" w:eastAsia="方正仿宋_GBK" w:cs="方正仿宋_GBK"/>
          <w:spacing w:val="43"/>
          <w:sz w:val="32"/>
          <w:szCs w:val="32"/>
        </w:rPr>
        <w:t>-</w:t>
      </w:r>
      <w:r>
        <w:rPr>
          <w:rFonts w:hint="eastAsia" w:ascii="方正仿宋_GBK" w:hAnsi="方正仿宋_GBK" w:eastAsia="方正仿宋_GBK" w:cs="方正仿宋_GBK"/>
          <w:spacing w:val="-71"/>
          <w:sz w:val="32"/>
          <w:szCs w:val="32"/>
        </w:rPr>
        <w:t xml:space="preserve"> </w:t>
      </w:r>
      <w:r>
        <w:rPr>
          <w:rFonts w:hint="eastAsia" w:ascii="方正仿宋_GBK" w:hAnsi="方正仿宋_GBK" w:eastAsia="方正仿宋_GBK" w:cs="方正仿宋_GBK"/>
          <w:spacing w:val="43"/>
          <w:sz w:val="32"/>
          <w:szCs w:val="32"/>
        </w:rPr>
        <w:t>0分。</w:t>
      </w:r>
    </w:p>
    <w:p w14:paraId="4075E7DA">
      <w:pPr>
        <w:keepNext w:val="0"/>
        <w:keepLines w:val="0"/>
        <w:pageBreakBefore w:val="0"/>
        <w:wordWrap/>
        <w:topLinePunct w:val="0"/>
        <w:bidi w:val="0"/>
        <w:adjustRightInd w:val="0"/>
        <w:snapToGrid w:val="0"/>
        <w:spacing w:line="520" w:lineRule="exact"/>
        <w:ind w:firstLine="640" w:firstLineChars="200"/>
        <w:textAlignment w:val="auto"/>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lang w:bidi="ar"/>
        </w:rPr>
        <w:t>（三）出现下列情况之一的，应当取消其参与承包商比选资格：</w:t>
      </w:r>
    </w:p>
    <w:p w14:paraId="31766A5F">
      <w:pPr>
        <w:keepNext w:val="0"/>
        <w:keepLines w:val="0"/>
        <w:pageBreakBefore w:val="0"/>
        <w:wordWrap/>
        <w:topLinePunct w:val="0"/>
        <w:bidi w:val="0"/>
        <w:adjustRightInd w:val="0"/>
        <w:snapToGrid w:val="0"/>
        <w:spacing w:line="520" w:lineRule="exact"/>
        <w:ind w:firstLine="640" w:firstLineChars="200"/>
        <w:textAlignment w:val="auto"/>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lang w:bidi="ar"/>
        </w:rPr>
        <w:t>1.不具备比选文件中规定的资格要求的；</w:t>
      </w:r>
    </w:p>
    <w:p w14:paraId="230F848E">
      <w:pPr>
        <w:keepNext w:val="0"/>
        <w:keepLines w:val="0"/>
        <w:pageBreakBefore w:val="0"/>
        <w:wordWrap/>
        <w:topLinePunct w:val="0"/>
        <w:bidi w:val="0"/>
        <w:adjustRightInd w:val="0"/>
        <w:snapToGrid w:val="0"/>
        <w:spacing w:line="520" w:lineRule="exact"/>
        <w:ind w:firstLine="640" w:firstLineChars="200"/>
        <w:textAlignment w:val="auto"/>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lang w:bidi="ar"/>
        </w:rPr>
        <w:t>2.报价超过比选文件中规定的最高限价的；</w:t>
      </w:r>
    </w:p>
    <w:p w14:paraId="611F451A">
      <w:pPr>
        <w:keepNext w:val="0"/>
        <w:keepLines w:val="0"/>
        <w:pageBreakBefore w:val="0"/>
        <w:wordWrap/>
        <w:topLinePunct w:val="0"/>
        <w:bidi w:val="0"/>
        <w:adjustRightInd w:val="0"/>
        <w:snapToGrid w:val="0"/>
        <w:spacing w:line="520" w:lineRule="exact"/>
        <w:ind w:firstLine="640" w:firstLineChars="200"/>
        <w:textAlignment w:val="auto"/>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lang w:bidi="ar"/>
        </w:rPr>
        <w:t>3.承包商串通投标的；</w:t>
      </w:r>
    </w:p>
    <w:p w14:paraId="7B1E7D3F">
      <w:pPr>
        <w:keepNext w:val="0"/>
        <w:keepLines w:val="0"/>
        <w:pageBreakBefore w:val="0"/>
        <w:wordWrap/>
        <w:topLinePunct w:val="0"/>
        <w:bidi w:val="0"/>
        <w:adjustRightInd w:val="0"/>
        <w:snapToGrid w:val="0"/>
        <w:spacing w:line="520" w:lineRule="exact"/>
        <w:ind w:firstLine="640" w:firstLineChars="200"/>
        <w:textAlignment w:val="auto"/>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lang w:bidi="ar"/>
        </w:rPr>
        <w:t>4.法律、法规规定的其他无效情形。</w:t>
      </w:r>
    </w:p>
    <w:p w14:paraId="4F1F7254">
      <w:pPr>
        <w:keepNext w:val="0"/>
        <w:keepLines w:val="0"/>
        <w:pageBreakBefore w:val="0"/>
        <w:wordWrap/>
        <w:topLinePunct w:val="0"/>
        <w:bidi w:val="0"/>
        <w:adjustRightInd w:val="0"/>
        <w:snapToGrid w:val="0"/>
        <w:spacing w:line="520" w:lineRule="exact"/>
        <w:ind w:firstLine="640" w:firstLineChars="200"/>
        <w:textAlignment w:val="auto"/>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napToGrid w:val="0"/>
          <w:kern w:val="0"/>
          <w:sz w:val="32"/>
          <w:szCs w:val="32"/>
          <w:highlight w:val="none"/>
          <w:lang w:bidi="ar"/>
        </w:rPr>
        <w:t>六</w:t>
      </w:r>
      <w:r>
        <w:rPr>
          <w:rFonts w:hint="eastAsia" w:ascii="方正仿宋_GBK" w:hAnsi="方正仿宋_GBK" w:eastAsia="方正仿宋_GBK" w:cs="方正仿宋_GBK"/>
          <w:sz w:val="32"/>
          <w:szCs w:val="32"/>
          <w:highlight w:val="none"/>
          <w:lang w:bidi="ar"/>
        </w:rPr>
        <w:t>、联系方式</w:t>
      </w:r>
    </w:p>
    <w:p w14:paraId="7CAB2DD1">
      <w:pPr>
        <w:keepNext w:val="0"/>
        <w:keepLines w:val="0"/>
        <w:pageBreakBefore w:val="0"/>
        <w:wordWrap/>
        <w:topLinePunct w:val="0"/>
        <w:bidi w:val="0"/>
        <w:adjustRightInd w:val="0"/>
        <w:snapToGrid w:val="0"/>
        <w:spacing w:line="520" w:lineRule="exact"/>
        <w:ind w:firstLine="640" w:firstLineChars="200"/>
        <w:textAlignment w:val="auto"/>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lang w:bidi="ar"/>
        </w:rPr>
        <w:t>采购人：重庆巴洲数智</w:t>
      </w:r>
      <w:r>
        <w:rPr>
          <w:rFonts w:hint="eastAsia" w:ascii="方正仿宋_GBK" w:hAnsi="方正仿宋_GBK" w:eastAsia="方正仿宋_GBK" w:cs="方正仿宋_GBK"/>
          <w:sz w:val="32"/>
          <w:szCs w:val="32"/>
          <w:highlight w:val="none"/>
          <w:lang w:val="en-US" w:eastAsia="zh-CN" w:bidi="ar"/>
        </w:rPr>
        <w:t>农业</w:t>
      </w:r>
      <w:r>
        <w:rPr>
          <w:rFonts w:hint="eastAsia" w:ascii="方正仿宋_GBK" w:hAnsi="方正仿宋_GBK" w:eastAsia="方正仿宋_GBK" w:cs="方正仿宋_GBK"/>
          <w:sz w:val="32"/>
          <w:szCs w:val="32"/>
          <w:highlight w:val="none"/>
          <w:lang w:bidi="ar"/>
        </w:rPr>
        <w:t>发展有限公司</w:t>
      </w:r>
    </w:p>
    <w:p w14:paraId="716AEFA8">
      <w:pPr>
        <w:keepNext w:val="0"/>
        <w:keepLines w:val="0"/>
        <w:pageBreakBefore w:val="0"/>
        <w:wordWrap/>
        <w:topLinePunct w:val="0"/>
        <w:bidi w:val="0"/>
        <w:adjustRightInd w:val="0"/>
        <w:snapToGrid w:val="0"/>
        <w:spacing w:line="520" w:lineRule="exact"/>
        <w:ind w:firstLine="640" w:firstLineChars="200"/>
        <w:textAlignment w:val="auto"/>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lang w:bidi="ar"/>
        </w:rPr>
        <w:t>联系人：</w:t>
      </w:r>
      <w:r>
        <w:rPr>
          <w:rFonts w:hint="eastAsia" w:ascii="方正仿宋_GBK" w:hAnsi="方正仿宋_GBK" w:eastAsia="方正仿宋_GBK" w:cs="方正仿宋_GBK"/>
          <w:sz w:val="32"/>
          <w:szCs w:val="32"/>
          <w:highlight w:val="none"/>
          <w:lang w:eastAsia="zh-CN" w:bidi="ar"/>
        </w:rPr>
        <w:t>明</w:t>
      </w:r>
      <w:r>
        <w:rPr>
          <w:rFonts w:hint="eastAsia" w:ascii="方正仿宋_GBK" w:hAnsi="方正仿宋_GBK" w:eastAsia="方正仿宋_GBK" w:cs="方正仿宋_GBK"/>
          <w:sz w:val="32"/>
          <w:szCs w:val="32"/>
          <w:highlight w:val="none"/>
          <w:lang w:bidi="ar"/>
        </w:rPr>
        <w:t>老师</w:t>
      </w:r>
    </w:p>
    <w:p w14:paraId="21442CC9">
      <w:pPr>
        <w:keepNext w:val="0"/>
        <w:keepLines w:val="0"/>
        <w:pageBreakBefore w:val="0"/>
        <w:wordWrap/>
        <w:topLinePunct w:val="0"/>
        <w:bidi w:val="0"/>
        <w:adjustRightInd w:val="0"/>
        <w:snapToGrid w:val="0"/>
        <w:spacing w:line="520" w:lineRule="exact"/>
        <w:ind w:firstLine="640" w:firstLineChars="200"/>
        <w:textAlignment w:val="auto"/>
        <w:rPr>
          <w:rFonts w:hint="eastAsia" w:ascii="方正仿宋_GBK" w:hAnsi="方正仿宋_GBK" w:eastAsia="方正仿宋_GBK" w:cs="方正仿宋_GBK"/>
          <w:sz w:val="32"/>
          <w:szCs w:val="32"/>
          <w:highlight w:val="none"/>
          <w:lang w:val="en-US" w:eastAsia="zh-CN" w:bidi="ar"/>
        </w:rPr>
      </w:pPr>
      <w:r>
        <w:rPr>
          <w:rFonts w:hint="eastAsia" w:ascii="方正仿宋_GBK" w:hAnsi="方正仿宋_GBK" w:eastAsia="方正仿宋_GBK" w:cs="方正仿宋_GBK"/>
          <w:sz w:val="32"/>
          <w:szCs w:val="32"/>
          <w:highlight w:val="none"/>
          <w:lang w:bidi="ar"/>
        </w:rPr>
        <w:t>电  话：</w:t>
      </w:r>
      <w:r>
        <w:rPr>
          <w:rFonts w:hint="eastAsia" w:ascii="方正仿宋_GBK" w:hAnsi="方正仿宋_GBK" w:eastAsia="方正仿宋_GBK" w:cs="方正仿宋_GBK"/>
          <w:sz w:val="32"/>
          <w:szCs w:val="32"/>
          <w:highlight w:val="none"/>
          <w:lang w:val="en-US" w:eastAsia="zh-CN" w:bidi="ar"/>
        </w:rPr>
        <w:t>13629793108</w:t>
      </w:r>
    </w:p>
    <w:p w14:paraId="1F9128ED">
      <w:pPr>
        <w:keepNext w:val="0"/>
        <w:keepLines w:val="0"/>
        <w:pageBreakBefore w:val="0"/>
        <w:wordWrap/>
        <w:topLinePunct w:val="0"/>
        <w:bidi w:val="0"/>
        <w:adjustRightInd w:val="0"/>
        <w:snapToGrid w:val="0"/>
        <w:spacing w:line="520" w:lineRule="exact"/>
        <w:ind w:firstLine="640" w:firstLineChars="200"/>
        <w:textAlignment w:val="auto"/>
        <w:rPr>
          <w:rFonts w:hint="eastAsia" w:ascii="方正仿宋_GBK" w:hAnsi="方正仿宋_GBK" w:eastAsia="方正仿宋_GBK" w:cs="方正仿宋_GBK"/>
          <w:sz w:val="32"/>
          <w:szCs w:val="32"/>
          <w:highlight w:val="none"/>
          <w:lang w:bidi="ar"/>
        </w:rPr>
      </w:pPr>
      <w:r>
        <w:rPr>
          <w:rFonts w:hint="eastAsia" w:ascii="方正仿宋_GBK" w:hAnsi="方正仿宋_GBK" w:eastAsia="方正仿宋_GBK" w:cs="方正仿宋_GBK"/>
          <w:sz w:val="32"/>
          <w:szCs w:val="32"/>
          <w:highlight w:val="none"/>
          <w:lang w:bidi="ar"/>
        </w:rPr>
        <w:t>地  址：重庆市巴南区龙洲大道265号</w:t>
      </w:r>
    </w:p>
    <w:p w14:paraId="1A8DBF18">
      <w:pPr>
        <w:keepNext w:val="0"/>
        <w:keepLines w:val="0"/>
        <w:pageBreakBefore w:val="0"/>
        <w:wordWrap/>
        <w:topLinePunct w:val="0"/>
        <w:bidi w:val="0"/>
        <w:adjustRightInd w:val="0"/>
        <w:snapToGrid w:val="0"/>
        <w:spacing w:line="520" w:lineRule="exact"/>
        <w:ind w:firstLine="640" w:firstLineChars="200"/>
        <w:textAlignment w:val="auto"/>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napToGrid w:val="0"/>
          <w:kern w:val="0"/>
          <w:sz w:val="32"/>
          <w:szCs w:val="32"/>
          <w:highlight w:val="none"/>
          <w:lang w:bidi="ar"/>
        </w:rPr>
        <w:t>七、承包商提交响应文件</w:t>
      </w:r>
    </w:p>
    <w:p w14:paraId="2ADBEDAB">
      <w:pPr>
        <w:keepNext w:val="0"/>
        <w:keepLines w:val="0"/>
        <w:pageBreakBefore w:val="0"/>
        <w:wordWrap/>
        <w:topLinePunct w:val="0"/>
        <w:bidi w:val="0"/>
        <w:adjustRightInd w:val="0"/>
        <w:snapToGrid w:val="0"/>
        <w:spacing w:line="520" w:lineRule="exact"/>
        <w:ind w:firstLine="640" w:firstLineChars="200"/>
        <w:textAlignment w:val="auto"/>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lang w:bidi="ar"/>
        </w:rPr>
        <w:t>（一）承包商提供的响应文件需装入大袋中密封并加盖公章，并在封套上写明如下内容：</w:t>
      </w:r>
    </w:p>
    <w:p w14:paraId="3BACEF46">
      <w:pPr>
        <w:keepNext w:val="0"/>
        <w:keepLines w:val="0"/>
        <w:pageBreakBefore w:val="0"/>
        <w:wordWrap/>
        <w:topLinePunct w:val="0"/>
        <w:bidi w:val="0"/>
        <w:adjustRightInd w:val="0"/>
        <w:snapToGrid w:val="0"/>
        <w:spacing w:line="520" w:lineRule="exact"/>
        <w:ind w:firstLine="640" w:firstLineChars="200"/>
        <w:textAlignment w:val="auto"/>
        <w:rPr>
          <w:rFonts w:hint="eastAsia" w:ascii="方正仿宋_GBK" w:hAnsi="方正仿宋_GBK" w:eastAsia="方正仿宋_GBK" w:cs="方正仿宋_GBK"/>
          <w:spacing w:val="9"/>
          <w:sz w:val="32"/>
          <w:szCs w:val="32"/>
        </w:rPr>
      </w:pPr>
      <w:r>
        <w:rPr>
          <w:rFonts w:hint="eastAsia" w:ascii="方正仿宋_GBK" w:hAnsi="方正仿宋_GBK" w:eastAsia="方正仿宋_GBK" w:cs="方正仿宋_GBK"/>
          <w:sz w:val="32"/>
          <w:szCs w:val="32"/>
          <w:highlight w:val="none"/>
          <w:lang w:bidi="ar"/>
        </w:rPr>
        <w:t xml:space="preserve">比选人名称：                         </w:t>
      </w:r>
    </w:p>
    <w:p w14:paraId="2247D1AB">
      <w:pPr>
        <w:pStyle w:val="13"/>
        <w:keepNext w:val="0"/>
        <w:keepLines w:val="0"/>
        <w:pageBreakBefore w:val="0"/>
        <w:wordWrap/>
        <w:topLinePunct w:val="0"/>
        <w:bidi w:val="0"/>
        <w:adjustRightInd w:val="0"/>
        <w:snapToGrid w:val="0"/>
        <w:spacing w:before="0" w:beforeAutospacing="0" w:after="0" w:afterAutospacing="0" w:line="520" w:lineRule="exact"/>
        <w:ind w:firstLine="640" w:firstLineChars="200"/>
        <w:jc w:val="both"/>
        <w:textAlignment w:val="auto"/>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kern w:val="2"/>
          <w:sz w:val="32"/>
          <w:szCs w:val="32"/>
          <w:highlight w:val="none"/>
          <w:lang w:bidi="ar"/>
        </w:rPr>
        <w:t xml:space="preserve">比选申请人名称：   （全称并加盖单位公章） </w:t>
      </w:r>
    </w:p>
    <w:p w14:paraId="657C5598">
      <w:pPr>
        <w:pStyle w:val="13"/>
        <w:keepNext w:val="0"/>
        <w:keepLines w:val="0"/>
        <w:pageBreakBefore w:val="0"/>
        <w:wordWrap/>
        <w:topLinePunct w:val="0"/>
        <w:bidi w:val="0"/>
        <w:adjustRightInd w:val="0"/>
        <w:snapToGrid w:val="0"/>
        <w:spacing w:before="0" w:beforeAutospacing="0" w:after="0" w:afterAutospacing="0" w:line="520" w:lineRule="exact"/>
        <w:ind w:firstLine="640" w:firstLineChars="200"/>
        <w:jc w:val="both"/>
        <w:textAlignment w:val="auto"/>
        <w:rPr>
          <w:rFonts w:hint="eastAsia" w:ascii="方正仿宋_GBK" w:hAnsi="方正仿宋_GBK" w:eastAsia="方正仿宋_GBK" w:cs="方正仿宋_GBK"/>
          <w:kern w:val="2"/>
          <w:sz w:val="32"/>
          <w:szCs w:val="32"/>
          <w:highlight w:val="none"/>
          <w:lang w:val="en-US" w:eastAsia="zh-CN" w:bidi="ar"/>
        </w:rPr>
      </w:pPr>
      <w:r>
        <w:rPr>
          <w:rFonts w:hint="eastAsia" w:ascii="方正仿宋_GBK" w:hAnsi="方正仿宋_GBK" w:eastAsia="方正仿宋_GBK" w:cs="方正仿宋_GBK"/>
          <w:kern w:val="2"/>
          <w:sz w:val="32"/>
          <w:szCs w:val="32"/>
          <w:highlight w:val="none"/>
          <w:lang w:val="en-US" w:eastAsia="zh-CN" w:bidi="ar"/>
        </w:rPr>
        <w:t>（项目名称）比选响应文件</w:t>
      </w:r>
    </w:p>
    <w:p w14:paraId="4529C05A">
      <w:pPr>
        <w:pStyle w:val="13"/>
        <w:keepNext w:val="0"/>
        <w:keepLines w:val="0"/>
        <w:pageBreakBefore w:val="0"/>
        <w:wordWrap/>
        <w:topLinePunct w:val="0"/>
        <w:bidi w:val="0"/>
        <w:adjustRightInd w:val="0"/>
        <w:snapToGrid w:val="0"/>
        <w:spacing w:before="0" w:beforeAutospacing="0" w:after="0" w:afterAutospacing="0" w:line="520" w:lineRule="exact"/>
        <w:ind w:firstLine="640" w:firstLineChars="200"/>
        <w:jc w:val="both"/>
        <w:textAlignment w:val="auto"/>
        <w:rPr>
          <w:rFonts w:hint="eastAsia" w:ascii="方正仿宋_GBK" w:hAnsi="方正仿宋_GBK" w:eastAsia="方正仿宋_GBK" w:cs="方正仿宋_GBK"/>
          <w:kern w:val="2"/>
          <w:sz w:val="32"/>
          <w:szCs w:val="32"/>
          <w:highlight w:val="none"/>
          <w:lang w:val="en-US" w:eastAsia="zh-CN" w:bidi="ar"/>
        </w:rPr>
      </w:pPr>
      <w:r>
        <w:rPr>
          <w:rFonts w:hint="eastAsia" w:ascii="方正仿宋_GBK" w:hAnsi="方正仿宋_GBK" w:eastAsia="方正仿宋_GBK" w:cs="方正仿宋_GBK"/>
          <w:kern w:val="2"/>
          <w:sz w:val="32"/>
          <w:szCs w:val="32"/>
          <w:highlight w:val="none"/>
          <w:lang w:val="en-US" w:eastAsia="zh-CN" w:bidi="ar"/>
        </w:rPr>
        <w:t>在2026年 10 月10日9时 00分（开标时间）前不得开启</w:t>
      </w:r>
    </w:p>
    <w:p w14:paraId="3325033C">
      <w:pPr>
        <w:pStyle w:val="13"/>
        <w:keepNext w:val="0"/>
        <w:keepLines w:val="0"/>
        <w:pageBreakBefore w:val="0"/>
        <w:wordWrap/>
        <w:topLinePunct w:val="0"/>
        <w:bidi w:val="0"/>
        <w:adjustRightInd w:val="0"/>
        <w:snapToGrid w:val="0"/>
        <w:spacing w:before="0" w:beforeAutospacing="0" w:after="0" w:afterAutospacing="0" w:line="520" w:lineRule="exact"/>
        <w:ind w:firstLine="640" w:firstLineChars="200"/>
        <w:jc w:val="both"/>
        <w:textAlignment w:val="auto"/>
        <w:rPr>
          <w:rFonts w:hint="eastAsia" w:ascii="方正仿宋_GBK" w:hAnsi="方正仿宋_GBK" w:eastAsia="方正仿宋_GBK" w:cs="方正仿宋_GBK"/>
          <w:kern w:val="2"/>
          <w:sz w:val="32"/>
          <w:szCs w:val="32"/>
          <w:highlight w:val="none"/>
          <w:lang w:val="en-US" w:eastAsia="zh-CN" w:bidi="ar"/>
        </w:rPr>
      </w:pPr>
      <w:r>
        <w:rPr>
          <w:rFonts w:hint="eastAsia" w:ascii="方正仿宋_GBK" w:hAnsi="方正仿宋_GBK" w:eastAsia="方正仿宋_GBK" w:cs="方正仿宋_GBK"/>
          <w:kern w:val="2"/>
          <w:sz w:val="32"/>
          <w:szCs w:val="32"/>
          <w:highlight w:val="none"/>
          <w:lang w:val="en-US" w:eastAsia="zh-CN" w:bidi="ar"/>
        </w:rPr>
        <w:t>（二）比选响应文件递交的时间为：比选当日现场递交。</w:t>
      </w:r>
    </w:p>
    <w:p w14:paraId="55368791">
      <w:pPr>
        <w:pStyle w:val="13"/>
        <w:keepNext w:val="0"/>
        <w:keepLines w:val="0"/>
        <w:pageBreakBefore w:val="0"/>
        <w:wordWrap/>
        <w:topLinePunct w:val="0"/>
        <w:bidi w:val="0"/>
        <w:adjustRightInd w:val="0"/>
        <w:snapToGrid w:val="0"/>
        <w:spacing w:before="0" w:beforeAutospacing="0" w:after="0" w:afterAutospacing="0" w:line="520" w:lineRule="exact"/>
        <w:ind w:firstLine="640" w:firstLineChars="200"/>
        <w:jc w:val="both"/>
        <w:textAlignment w:val="auto"/>
        <w:rPr>
          <w:rFonts w:hint="eastAsia" w:ascii="方正仿宋_GBK" w:hAnsi="方正仿宋_GBK" w:eastAsia="方正仿宋_GBK" w:cs="方正仿宋_GBK"/>
          <w:kern w:val="2"/>
          <w:sz w:val="32"/>
          <w:szCs w:val="32"/>
          <w:highlight w:val="none"/>
          <w:lang w:val="en-US" w:eastAsia="zh-CN" w:bidi="ar"/>
        </w:rPr>
      </w:pPr>
      <w:r>
        <w:rPr>
          <w:rFonts w:hint="eastAsia" w:ascii="方正仿宋_GBK" w:hAnsi="方正仿宋_GBK" w:eastAsia="方正仿宋_GBK" w:cs="方正仿宋_GBK"/>
          <w:kern w:val="2"/>
          <w:sz w:val="32"/>
          <w:szCs w:val="32"/>
          <w:highlight w:val="none"/>
          <w:lang w:val="en-US" w:eastAsia="zh-CN" w:bidi="ar"/>
        </w:rPr>
        <w:t>（三）比选和开标地点：巴南区巴滨路6号12幢（巴洲 · 荟 创 中 心 ） 3 楼</w:t>
      </w:r>
    </w:p>
    <w:p w14:paraId="4DCA2317">
      <w:pPr>
        <w:keepNext w:val="0"/>
        <w:keepLines w:val="0"/>
        <w:pageBreakBefore w:val="0"/>
        <w:wordWrap/>
        <w:topLinePunct w:val="0"/>
        <w:bidi w:val="0"/>
        <w:adjustRightInd w:val="0"/>
        <w:snapToGrid w:val="0"/>
        <w:spacing w:line="520" w:lineRule="exact"/>
        <w:textAlignment w:val="auto"/>
        <w:rPr>
          <w:rFonts w:hint="eastAsia" w:ascii="方正仿宋_GBK" w:hAnsi="方正仿宋_GBK" w:eastAsia="方正仿宋_GBK" w:cs="方正仿宋_GBK"/>
          <w:kern w:val="2"/>
          <w:sz w:val="32"/>
          <w:szCs w:val="32"/>
          <w:highlight w:val="none"/>
          <w:lang w:val="en-US" w:eastAsia="zh-CN" w:bidi="ar"/>
        </w:rPr>
      </w:pPr>
      <w:r>
        <w:rPr>
          <w:rFonts w:hint="eastAsia" w:ascii="方正仿宋_GBK" w:hAnsi="方正仿宋_GBK" w:eastAsia="方正仿宋_GBK" w:cs="方正仿宋_GBK"/>
          <w:kern w:val="2"/>
          <w:sz w:val="32"/>
          <w:szCs w:val="32"/>
          <w:highlight w:val="none"/>
          <w:lang w:val="en-US" w:eastAsia="zh-CN" w:bidi="ar"/>
        </w:rPr>
        <w:t xml:space="preserve">    （四）开标时间：2026年10月10日9时 00 分（北京时间）</w:t>
      </w:r>
    </w:p>
    <w:p w14:paraId="655DD8D6">
      <w:pPr>
        <w:pStyle w:val="13"/>
        <w:keepNext w:val="0"/>
        <w:keepLines w:val="0"/>
        <w:pageBreakBefore w:val="0"/>
        <w:wordWrap/>
        <w:topLinePunct w:val="0"/>
        <w:bidi w:val="0"/>
        <w:adjustRightInd w:val="0"/>
        <w:snapToGrid w:val="0"/>
        <w:spacing w:before="0" w:beforeAutospacing="0" w:after="0" w:afterAutospacing="0" w:line="520" w:lineRule="exact"/>
        <w:ind w:firstLine="640" w:firstLineChars="200"/>
        <w:jc w:val="both"/>
        <w:textAlignment w:val="auto"/>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kern w:val="2"/>
          <w:sz w:val="32"/>
          <w:szCs w:val="32"/>
          <w:highlight w:val="none"/>
          <w:lang w:val="en-US" w:eastAsia="zh-CN" w:bidi="ar"/>
        </w:rPr>
        <w:t>（五）逾期送达或</w:t>
      </w:r>
      <w:r>
        <w:rPr>
          <w:rFonts w:hint="eastAsia" w:ascii="方正仿宋_GBK" w:hAnsi="方正仿宋_GBK" w:eastAsia="方正仿宋_GBK" w:cs="方正仿宋_GBK"/>
          <w:kern w:val="2"/>
          <w:sz w:val="32"/>
          <w:szCs w:val="32"/>
          <w:highlight w:val="none"/>
          <w:lang w:bidi="ar"/>
        </w:rPr>
        <w:t>者不按照比选文件要求密封的申请文件，应当拒收。</w:t>
      </w:r>
    </w:p>
    <w:p w14:paraId="5BEE1DCF">
      <w:pPr>
        <w:pStyle w:val="8"/>
        <w:keepNext w:val="0"/>
        <w:keepLines w:val="0"/>
        <w:pageBreakBefore w:val="0"/>
        <w:widowControl/>
        <w:wordWrap/>
        <w:topLinePunct w:val="0"/>
        <w:bidi w:val="0"/>
        <w:adjustRightInd w:val="0"/>
        <w:snapToGrid w:val="0"/>
        <w:spacing w:line="520" w:lineRule="exact"/>
        <w:ind w:firstLine="640" w:firstLineChars="200"/>
        <w:textAlignment w:val="auto"/>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八、比选程序</w:t>
      </w:r>
      <w:bookmarkStart w:id="0" w:name="_GoBack"/>
      <w:bookmarkEnd w:id="0"/>
    </w:p>
    <w:p w14:paraId="09F95012">
      <w:pPr>
        <w:pStyle w:val="13"/>
        <w:keepNext w:val="0"/>
        <w:keepLines w:val="0"/>
        <w:pageBreakBefore w:val="0"/>
        <w:wordWrap/>
        <w:topLinePunct w:val="0"/>
        <w:bidi w:val="0"/>
        <w:adjustRightInd w:val="0"/>
        <w:snapToGrid w:val="0"/>
        <w:spacing w:before="0" w:beforeAutospacing="0" w:after="0" w:afterAutospacing="0" w:line="520" w:lineRule="exact"/>
        <w:ind w:firstLine="640" w:firstLineChars="200"/>
        <w:jc w:val="both"/>
        <w:textAlignment w:val="auto"/>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kern w:val="2"/>
          <w:sz w:val="32"/>
          <w:szCs w:val="32"/>
          <w:highlight w:val="none"/>
          <w:lang w:bidi="ar"/>
        </w:rPr>
        <w:t>（一）评审人员和监督人员签到。</w:t>
      </w:r>
    </w:p>
    <w:p w14:paraId="7955DAD0">
      <w:pPr>
        <w:pStyle w:val="13"/>
        <w:keepNext w:val="0"/>
        <w:keepLines w:val="0"/>
        <w:pageBreakBefore w:val="0"/>
        <w:wordWrap/>
        <w:topLinePunct w:val="0"/>
        <w:bidi w:val="0"/>
        <w:adjustRightInd w:val="0"/>
        <w:snapToGrid w:val="0"/>
        <w:spacing w:before="0" w:beforeAutospacing="0" w:after="0" w:afterAutospacing="0" w:line="520" w:lineRule="exact"/>
        <w:ind w:firstLine="640" w:firstLineChars="200"/>
        <w:jc w:val="both"/>
        <w:textAlignment w:val="auto"/>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kern w:val="2"/>
          <w:sz w:val="32"/>
          <w:szCs w:val="32"/>
          <w:highlight w:val="none"/>
          <w:lang w:bidi="ar"/>
        </w:rPr>
        <w:t>（二）现场收取投标文件（密封袋形式）。</w:t>
      </w:r>
    </w:p>
    <w:p w14:paraId="609DFB19">
      <w:pPr>
        <w:pStyle w:val="13"/>
        <w:keepNext w:val="0"/>
        <w:keepLines w:val="0"/>
        <w:pageBreakBefore w:val="0"/>
        <w:wordWrap/>
        <w:topLinePunct w:val="0"/>
        <w:bidi w:val="0"/>
        <w:adjustRightInd w:val="0"/>
        <w:snapToGrid w:val="0"/>
        <w:spacing w:before="0" w:beforeAutospacing="0" w:after="0" w:afterAutospacing="0" w:line="520" w:lineRule="exact"/>
        <w:ind w:firstLine="640" w:firstLineChars="200"/>
        <w:jc w:val="both"/>
        <w:textAlignment w:val="auto"/>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kern w:val="2"/>
          <w:sz w:val="32"/>
          <w:szCs w:val="32"/>
          <w:highlight w:val="none"/>
          <w:lang w:bidi="ar"/>
        </w:rPr>
        <w:t>（三）承包商法定代表人或授权人签到。</w:t>
      </w:r>
    </w:p>
    <w:p w14:paraId="44030AF5">
      <w:pPr>
        <w:pStyle w:val="13"/>
        <w:keepNext w:val="0"/>
        <w:keepLines w:val="0"/>
        <w:pageBreakBefore w:val="0"/>
        <w:wordWrap/>
        <w:topLinePunct w:val="0"/>
        <w:bidi w:val="0"/>
        <w:adjustRightInd w:val="0"/>
        <w:snapToGrid w:val="0"/>
        <w:spacing w:before="0" w:beforeAutospacing="0" w:after="0" w:afterAutospacing="0" w:line="520" w:lineRule="exact"/>
        <w:ind w:firstLine="640" w:firstLineChars="200"/>
        <w:jc w:val="both"/>
        <w:textAlignment w:val="auto"/>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kern w:val="2"/>
          <w:sz w:val="32"/>
          <w:szCs w:val="32"/>
          <w:highlight w:val="none"/>
          <w:lang w:bidi="ar"/>
        </w:rPr>
        <w:t>（四）对投标文件密封情况进行检查。</w:t>
      </w:r>
    </w:p>
    <w:p w14:paraId="011C401D">
      <w:pPr>
        <w:pStyle w:val="13"/>
        <w:keepNext w:val="0"/>
        <w:keepLines w:val="0"/>
        <w:pageBreakBefore w:val="0"/>
        <w:wordWrap/>
        <w:topLinePunct w:val="0"/>
        <w:bidi w:val="0"/>
        <w:adjustRightInd w:val="0"/>
        <w:snapToGrid w:val="0"/>
        <w:spacing w:before="0" w:beforeAutospacing="0" w:after="0" w:afterAutospacing="0" w:line="520" w:lineRule="exact"/>
        <w:ind w:firstLine="640" w:firstLineChars="200"/>
        <w:jc w:val="both"/>
        <w:textAlignment w:val="auto"/>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kern w:val="2"/>
          <w:sz w:val="32"/>
          <w:szCs w:val="32"/>
          <w:highlight w:val="none"/>
          <w:lang w:bidi="ar"/>
        </w:rPr>
        <w:t>（五）对承包商法定代表人或授权人进行身份确认（核验身份证原件和代理人授权委托书、养老保险证明材料原件），若经核实上述材料与实际不符的，不得参与比选。</w:t>
      </w:r>
    </w:p>
    <w:p w14:paraId="590259F6">
      <w:pPr>
        <w:pStyle w:val="13"/>
        <w:keepNext w:val="0"/>
        <w:keepLines w:val="0"/>
        <w:pageBreakBefore w:val="0"/>
        <w:wordWrap/>
        <w:topLinePunct w:val="0"/>
        <w:bidi w:val="0"/>
        <w:adjustRightInd w:val="0"/>
        <w:snapToGrid w:val="0"/>
        <w:spacing w:before="0" w:beforeAutospacing="0" w:after="0" w:afterAutospacing="0" w:line="520" w:lineRule="exact"/>
        <w:ind w:firstLine="640" w:firstLineChars="200"/>
        <w:jc w:val="both"/>
        <w:textAlignment w:val="auto"/>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kern w:val="2"/>
          <w:sz w:val="32"/>
          <w:szCs w:val="32"/>
          <w:highlight w:val="none"/>
          <w:lang w:bidi="ar"/>
        </w:rPr>
        <w:t>（六）承包商确认报价并签字。</w:t>
      </w:r>
    </w:p>
    <w:p w14:paraId="1AED86E8">
      <w:pPr>
        <w:pStyle w:val="13"/>
        <w:keepNext w:val="0"/>
        <w:keepLines w:val="0"/>
        <w:pageBreakBefore w:val="0"/>
        <w:wordWrap/>
        <w:topLinePunct w:val="0"/>
        <w:bidi w:val="0"/>
        <w:adjustRightInd w:val="0"/>
        <w:snapToGrid w:val="0"/>
        <w:spacing w:before="0" w:beforeAutospacing="0" w:after="0" w:afterAutospacing="0" w:line="520" w:lineRule="exact"/>
        <w:ind w:firstLine="640" w:firstLineChars="200"/>
        <w:jc w:val="both"/>
        <w:textAlignment w:val="auto"/>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kern w:val="2"/>
          <w:sz w:val="32"/>
          <w:szCs w:val="32"/>
          <w:highlight w:val="none"/>
          <w:lang w:bidi="ar"/>
        </w:rPr>
        <w:t>（七）对承包商提供的比选文件进行资格审查和符合性审查。</w:t>
      </w:r>
    </w:p>
    <w:p w14:paraId="1D2F8506">
      <w:pPr>
        <w:pStyle w:val="13"/>
        <w:keepNext w:val="0"/>
        <w:keepLines w:val="0"/>
        <w:pageBreakBefore w:val="0"/>
        <w:wordWrap/>
        <w:topLinePunct w:val="0"/>
        <w:bidi w:val="0"/>
        <w:adjustRightInd w:val="0"/>
        <w:snapToGrid w:val="0"/>
        <w:spacing w:before="0" w:beforeAutospacing="0" w:after="0" w:afterAutospacing="0" w:line="520" w:lineRule="exact"/>
        <w:ind w:firstLine="640" w:firstLineChars="200"/>
        <w:jc w:val="both"/>
        <w:textAlignment w:val="auto"/>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kern w:val="2"/>
          <w:sz w:val="32"/>
          <w:szCs w:val="32"/>
          <w:highlight w:val="none"/>
          <w:lang w:bidi="ar"/>
        </w:rPr>
        <w:t>（八）报告评审结果。</w:t>
      </w:r>
    </w:p>
    <w:p w14:paraId="3DF03960">
      <w:pPr>
        <w:pStyle w:val="13"/>
        <w:keepNext w:val="0"/>
        <w:keepLines w:val="0"/>
        <w:pageBreakBefore w:val="0"/>
        <w:wordWrap/>
        <w:topLinePunct w:val="0"/>
        <w:bidi w:val="0"/>
        <w:adjustRightInd w:val="0"/>
        <w:snapToGrid w:val="0"/>
        <w:spacing w:before="0" w:beforeAutospacing="0" w:after="0" w:afterAutospacing="0" w:line="520" w:lineRule="exact"/>
        <w:ind w:firstLine="640" w:firstLineChars="200"/>
        <w:jc w:val="both"/>
        <w:textAlignment w:val="auto"/>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kern w:val="2"/>
          <w:sz w:val="32"/>
          <w:szCs w:val="32"/>
          <w:highlight w:val="none"/>
          <w:lang w:bidi="ar"/>
        </w:rPr>
        <w:t>（九）评审结束。</w:t>
      </w:r>
    </w:p>
    <w:p w14:paraId="79A929CE">
      <w:pPr>
        <w:keepNext w:val="0"/>
        <w:keepLines w:val="0"/>
        <w:pageBreakBefore w:val="0"/>
        <w:wordWrap/>
        <w:topLinePunct w:val="0"/>
        <w:bidi w:val="0"/>
        <w:adjustRightInd w:val="0"/>
        <w:snapToGrid w:val="0"/>
        <w:spacing w:line="520" w:lineRule="exact"/>
        <w:ind w:firstLine="640" w:firstLineChars="200"/>
        <w:textAlignment w:val="auto"/>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lang w:bidi="ar"/>
        </w:rPr>
        <w:t>注：在不违背相关法律法规规定的情况下，项目单位可根据项目实际情况对比选文件范本进行适当调整。</w:t>
      </w:r>
    </w:p>
    <w:p w14:paraId="75B3E333">
      <w:pPr>
        <w:keepNext w:val="0"/>
        <w:keepLines w:val="0"/>
        <w:pageBreakBefore w:val="0"/>
        <w:wordWrap/>
        <w:topLinePunct w:val="0"/>
        <w:bidi w:val="0"/>
        <w:spacing w:line="520" w:lineRule="exact"/>
        <w:jc w:val="left"/>
        <w:textAlignment w:val="auto"/>
        <w:rPr>
          <w:rFonts w:ascii="方正仿宋_GBK" w:hAnsi="方正仿宋_GBK" w:eastAsia="方正仿宋_GBK" w:cs="方正仿宋_GBK"/>
          <w:sz w:val="28"/>
          <w:szCs w:val="28"/>
          <w:highlight w:val="none"/>
        </w:rPr>
      </w:pPr>
      <w:r>
        <w:rPr>
          <w:rFonts w:hint="eastAsia" w:ascii="方正仿宋_GBK" w:hAnsi="方正仿宋_GBK" w:eastAsia="方正仿宋_GBK" w:cs="方正仿宋_GBK"/>
          <w:sz w:val="32"/>
          <w:szCs w:val="32"/>
          <w:highlight w:val="none"/>
          <w:lang w:bidi="ar"/>
        </w:rPr>
        <w:br w:type="page"/>
      </w:r>
      <w:r>
        <w:rPr>
          <w:rFonts w:hint="eastAsia" w:ascii="方正仿宋_GBK" w:hAnsi="方正仿宋_GBK" w:eastAsia="方正仿宋_GBK" w:cs="方正仿宋_GBK"/>
          <w:sz w:val="32"/>
          <w:szCs w:val="32"/>
          <w:highlight w:val="none"/>
          <w:lang w:bidi="ar"/>
        </w:rPr>
        <w:t>附件</w:t>
      </w:r>
      <w:r>
        <w:rPr>
          <w:rFonts w:hint="eastAsia" w:ascii="方正仿宋_GBK" w:hAnsi="方正仿宋_GBK" w:eastAsia="方正仿宋_GBK" w:cs="方正仿宋_GBK"/>
          <w:sz w:val="28"/>
          <w:szCs w:val="28"/>
          <w:highlight w:val="none"/>
          <w:lang w:bidi="ar"/>
        </w:rPr>
        <w:t xml:space="preserve">                    </w:t>
      </w:r>
    </w:p>
    <w:p w14:paraId="2A590B39">
      <w:pPr>
        <w:keepNext w:val="0"/>
        <w:keepLines w:val="0"/>
        <w:pageBreakBefore w:val="0"/>
        <w:wordWrap/>
        <w:topLinePunct w:val="0"/>
        <w:bidi w:val="0"/>
        <w:spacing w:line="520" w:lineRule="exact"/>
        <w:jc w:val="center"/>
        <w:textAlignment w:val="auto"/>
        <w:rPr>
          <w:rFonts w:ascii="方正仿宋_GBK" w:hAnsi="方正仿宋_GBK" w:eastAsia="方正仿宋_GBK" w:cs="方正仿宋_GBK"/>
          <w:bCs/>
          <w:sz w:val="44"/>
          <w:szCs w:val="44"/>
          <w:highlight w:val="none"/>
          <w:lang w:bidi="ar"/>
        </w:rPr>
      </w:pPr>
    </w:p>
    <w:p w14:paraId="2AB63442">
      <w:pPr>
        <w:keepNext w:val="0"/>
        <w:keepLines w:val="0"/>
        <w:pageBreakBefore w:val="0"/>
        <w:wordWrap/>
        <w:topLinePunct w:val="0"/>
        <w:bidi w:val="0"/>
        <w:spacing w:line="520" w:lineRule="exact"/>
        <w:jc w:val="center"/>
        <w:textAlignment w:val="auto"/>
        <w:rPr>
          <w:rFonts w:ascii="方正仿宋_GBK" w:hAnsi="方正仿宋_GBK" w:eastAsia="方正仿宋_GBK" w:cs="方正仿宋_GBK"/>
          <w:bCs/>
          <w:sz w:val="44"/>
          <w:szCs w:val="44"/>
          <w:highlight w:val="none"/>
        </w:rPr>
      </w:pPr>
      <w:r>
        <w:rPr>
          <w:rFonts w:hint="eastAsia" w:ascii="方正仿宋_GBK" w:hAnsi="方正仿宋_GBK" w:eastAsia="方正仿宋_GBK" w:cs="方正仿宋_GBK"/>
          <w:bCs/>
          <w:sz w:val="44"/>
          <w:szCs w:val="44"/>
          <w:highlight w:val="none"/>
          <w:lang w:bidi="ar"/>
        </w:rPr>
        <w:t>响应文件（格式）</w:t>
      </w:r>
    </w:p>
    <w:p w14:paraId="67B38DC7">
      <w:pPr>
        <w:keepNext w:val="0"/>
        <w:keepLines w:val="0"/>
        <w:pageBreakBefore w:val="0"/>
        <w:wordWrap/>
        <w:topLinePunct w:val="0"/>
        <w:bidi w:val="0"/>
        <w:spacing w:line="520" w:lineRule="exact"/>
        <w:textAlignment w:val="auto"/>
        <w:rPr>
          <w:rFonts w:ascii="方正仿宋_GBK" w:hAnsi="方正仿宋_GBK" w:eastAsia="方正仿宋_GBK" w:cs="方正仿宋_GBK"/>
          <w:sz w:val="28"/>
          <w:szCs w:val="28"/>
          <w:highlight w:val="none"/>
          <w:lang w:bidi="ar"/>
        </w:rPr>
      </w:pPr>
    </w:p>
    <w:p w14:paraId="18BABD90">
      <w:pPr>
        <w:keepNext w:val="0"/>
        <w:keepLines w:val="0"/>
        <w:pageBreakBefore w:val="0"/>
        <w:wordWrap/>
        <w:topLinePunct w:val="0"/>
        <w:bidi w:val="0"/>
        <w:spacing w:line="520" w:lineRule="exact"/>
        <w:ind w:firstLine="640" w:firstLineChars="200"/>
        <w:textAlignment w:val="auto"/>
        <w:rPr>
          <w:rFonts w:ascii="方正仿宋_GBK" w:hAnsi="方正仿宋_GBK" w:eastAsia="方正仿宋_GBK" w:cs="方正仿宋_GBK"/>
          <w:bCs/>
          <w:sz w:val="32"/>
          <w:szCs w:val="32"/>
          <w:highlight w:val="none"/>
        </w:rPr>
      </w:pPr>
      <w:r>
        <w:rPr>
          <w:rFonts w:hint="eastAsia" w:ascii="方正仿宋_GBK" w:hAnsi="方正仿宋_GBK" w:eastAsia="方正仿宋_GBK" w:cs="方正仿宋_GBK"/>
          <w:sz w:val="32"/>
          <w:szCs w:val="32"/>
          <w:highlight w:val="none"/>
          <w:lang w:bidi="ar"/>
        </w:rPr>
        <w:t>项目名称：</w:t>
      </w:r>
      <w:r>
        <w:rPr>
          <w:rFonts w:hint="eastAsia" w:ascii="方正仿宋_GBK" w:hAnsi="方正仿宋_GBK" w:eastAsia="方正仿宋_GBK" w:cs="方正仿宋_GBK"/>
          <w:bCs/>
          <w:sz w:val="32"/>
          <w:szCs w:val="32"/>
          <w:highlight w:val="none"/>
          <w:lang w:bidi="ar"/>
        </w:rPr>
        <w:t xml:space="preserve"> </w:t>
      </w:r>
    </w:p>
    <w:p w14:paraId="69CA99FD">
      <w:pPr>
        <w:keepNext w:val="0"/>
        <w:keepLines w:val="0"/>
        <w:pageBreakBefore w:val="0"/>
        <w:tabs>
          <w:tab w:val="left" w:pos="3600"/>
          <w:tab w:val="left" w:pos="4480"/>
          <w:tab w:val="left" w:pos="5360"/>
        </w:tabs>
        <w:wordWrap/>
        <w:topLinePunct w:val="0"/>
        <w:autoSpaceDE w:val="0"/>
        <w:autoSpaceDN w:val="0"/>
        <w:bidi w:val="0"/>
        <w:adjustRightInd w:val="0"/>
        <w:snapToGrid w:val="0"/>
        <w:spacing w:line="520" w:lineRule="exact"/>
        <w:ind w:right="-334" w:rightChars="-159"/>
        <w:jc w:val="left"/>
        <w:textAlignment w:val="auto"/>
        <w:rPr>
          <w:rFonts w:ascii="方正仿宋_GBK" w:hAnsi="方正仿宋_GBK" w:eastAsia="方正仿宋_GBK" w:cs="方正仿宋_GBK"/>
          <w:kern w:val="0"/>
          <w:sz w:val="28"/>
          <w:szCs w:val="28"/>
          <w:highlight w:val="none"/>
        </w:rPr>
      </w:pPr>
    </w:p>
    <w:p w14:paraId="53ACD4E6">
      <w:pPr>
        <w:pStyle w:val="4"/>
        <w:keepNext w:val="0"/>
        <w:keepLines w:val="0"/>
        <w:pageBreakBefore w:val="0"/>
        <w:wordWrap/>
        <w:topLinePunct w:val="0"/>
        <w:bidi w:val="0"/>
        <w:spacing w:line="520" w:lineRule="exact"/>
        <w:textAlignment w:val="auto"/>
        <w:rPr>
          <w:rFonts w:ascii="方正仿宋_GBK" w:hAnsi="方正仿宋_GBK" w:eastAsia="方正仿宋_GBK" w:cs="方正仿宋_GBK"/>
          <w:kern w:val="0"/>
          <w:highlight w:val="none"/>
        </w:rPr>
      </w:pPr>
    </w:p>
    <w:p w14:paraId="4C166721">
      <w:pPr>
        <w:keepNext w:val="0"/>
        <w:keepLines w:val="0"/>
        <w:pageBreakBefore w:val="0"/>
        <w:wordWrap/>
        <w:topLinePunct w:val="0"/>
        <w:bidi w:val="0"/>
        <w:spacing w:line="520" w:lineRule="exact"/>
        <w:textAlignment w:val="auto"/>
        <w:rPr>
          <w:rFonts w:ascii="方正仿宋_GBK" w:hAnsi="方正仿宋_GBK" w:eastAsia="方正仿宋_GBK" w:cs="方正仿宋_GBK"/>
          <w:highlight w:val="none"/>
        </w:rPr>
      </w:pPr>
    </w:p>
    <w:p w14:paraId="5E78CD42">
      <w:pPr>
        <w:keepNext w:val="0"/>
        <w:keepLines w:val="0"/>
        <w:pageBreakBefore w:val="0"/>
        <w:tabs>
          <w:tab w:val="left" w:pos="3600"/>
          <w:tab w:val="left" w:pos="4480"/>
          <w:tab w:val="left" w:pos="5360"/>
        </w:tabs>
        <w:wordWrap/>
        <w:topLinePunct w:val="0"/>
        <w:autoSpaceDE w:val="0"/>
        <w:autoSpaceDN w:val="0"/>
        <w:bidi w:val="0"/>
        <w:adjustRightInd w:val="0"/>
        <w:snapToGrid w:val="0"/>
        <w:spacing w:line="520" w:lineRule="exact"/>
        <w:ind w:right="-334" w:rightChars="-159"/>
        <w:jc w:val="left"/>
        <w:textAlignment w:val="auto"/>
        <w:rPr>
          <w:rFonts w:ascii="方正仿宋_GBK" w:hAnsi="方正仿宋_GBK" w:eastAsia="方正仿宋_GBK" w:cs="方正仿宋_GBK"/>
          <w:kern w:val="0"/>
          <w:sz w:val="44"/>
          <w:szCs w:val="44"/>
          <w:highlight w:val="none"/>
        </w:rPr>
      </w:pPr>
    </w:p>
    <w:p w14:paraId="43B004CA">
      <w:pPr>
        <w:keepNext w:val="0"/>
        <w:keepLines w:val="0"/>
        <w:pageBreakBefore w:val="0"/>
        <w:wordWrap/>
        <w:topLinePunct w:val="0"/>
        <w:bidi w:val="0"/>
        <w:spacing w:line="520" w:lineRule="exact"/>
        <w:jc w:val="center"/>
        <w:textAlignment w:val="auto"/>
        <w:rPr>
          <w:rFonts w:ascii="方正仿宋_GBK" w:hAnsi="方正仿宋_GBK" w:eastAsia="方正仿宋_GBK" w:cs="方正仿宋_GBK"/>
          <w:bCs/>
          <w:sz w:val="44"/>
          <w:szCs w:val="44"/>
          <w:highlight w:val="none"/>
          <w:lang w:bidi="ar"/>
        </w:rPr>
      </w:pPr>
      <w:r>
        <w:rPr>
          <w:rFonts w:hint="eastAsia" w:ascii="方正仿宋_GBK" w:hAnsi="方正仿宋_GBK" w:eastAsia="方正仿宋_GBK" w:cs="方正仿宋_GBK"/>
          <w:bCs/>
          <w:sz w:val="44"/>
          <w:szCs w:val="44"/>
          <w:highlight w:val="none"/>
          <w:lang w:bidi="ar"/>
        </w:rPr>
        <w:t>响 应 文 件</w:t>
      </w:r>
    </w:p>
    <w:p w14:paraId="303FE658">
      <w:pPr>
        <w:keepNext w:val="0"/>
        <w:keepLines w:val="0"/>
        <w:pageBreakBefore w:val="0"/>
        <w:wordWrap/>
        <w:topLinePunct w:val="0"/>
        <w:autoSpaceDE w:val="0"/>
        <w:autoSpaceDN w:val="0"/>
        <w:bidi w:val="0"/>
        <w:adjustRightInd w:val="0"/>
        <w:snapToGrid w:val="0"/>
        <w:spacing w:line="520" w:lineRule="exact"/>
        <w:ind w:right="-334" w:rightChars="-159"/>
        <w:jc w:val="left"/>
        <w:textAlignment w:val="auto"/>
        <w:rPr>
          <w:rFonts w:ascii="方正仿宋_GBK" w:hAnsi="方正仿宋_GBK" w:eastAsia="方正仿宋_GBK" w:cs="方正仿宋_GBK"/>
          <w:kern w:val="0"/>
          <w:sz w:val="28"/>
          <w:szCs w:val="28"/>
          <w:highlight w:val="none"/>
        </w:rPr>
      </w:pPr>
    </w:p>
    <w:p w14:paraId="7E70BEAC">
      <w:pPr>
        <w:keepNext w:val="0"/>
        <w:keepLines w:val="0"/>
        <w:pageBreakBefore w:val="0"/>
        <w:wordWrap/>
        <w:topLinePunct w:val="0"/>
        <w:autoSpaceDE w:val="0"/>
        <w:autoSpaceDN w:val="0"/>
        <w:bidi w:val="0"/>
        <w:adjustRightInd w:val="0"/>
        <w:snapToGrid w:val="0"/>
        <w:spacing w:line="520" w:lineRule="exact"/>
        <w:ind w:left="-283" w:leftChars="-135" w:right="-334" w:rightChars="-159" w:firstLine="492" w:firstLineChars="176"/>
        <w:jc w:val="left"/>
        <w:textAlignment w:val="auto"/>
        <w:rPr>
          <w:rFonts w:ascii="方正仿宋_GBK" w:hAnsi="方正仿宋_GBK" w:eastAsia="方正仿宋_GBK" w:cs="方正仿宋_GBK"/>
          <w:b/>
          <w:kern w:val="0"/>
          <w:sz w:val="28"/>
          <w:szCs w:val="28"/>
          <w:highlight w:val="none"/>
        </w:rPr>
      </w:pPr>
      <w:r>
        <w:rPr>
          <w:rFonts w:hint="eastAsia" w:ascii="方正仿宋_GBK" w:hAnsi="方正仿宋_GBK" w:eastAsia="方正仿宋_GBK" w:cs="方正仿宋_GBK"/>
          <w:kern w:val="0"/>
          <w:sz w:val="28"/>
          <w:szCs w:val="28"/>
          <w:highlight w:val="none"/>
          <w:lang w:bidi="ar"/>
        </w:rPr>
        <w:t xml:space="preserve"> </w:t>
      </w:r>
      <w:r>
        <w:rPr>
          <w:rFonts w:hint="eastAsia" w:ascii="方正仿宋_GBK" w:hAnsi="方正仿宋_GBK" w:eastAsia="方正仿宋_GBK" w:cs="方正仿宋_GBK"/>
          <w:b/>
          <w:kern w:val="0"/>
          <w:sz w:val="28"/>
          <w:szCs w:val="28"/>
          <w:highlight w:val="none"/>
          <w:lang w:bidi="ar"/>
        </w:rPr>
        <w:t xml:space="preserve"> </w:t>
      </w:r>
    </w:p>
    <w:p w14:paraId="18B999CD">
      <w:pPr>
        <w:keepNext w:val="0"/>
        <w:keepLines w:val="0"/>
        <w:pageBreakBefore w:val="0"/>
        <w:wordWrap/>
        <w:topLinePunct w:val="0"/>
        <w:autoSpaceDE w:val="0"/>
        <w:autoSpaceDN w:val="0"/>
        <w:bidi w:val="0"/>
        <w:adjustRightInd w:val="0"/>
        <w:snapToGrid w:val="0"/>
        <w:spacing w:line="520" w:lineRule="exact"/>
        <w:ind w:right="-334" w:rightChars="-159"/>
        <w:jc w:val="left"/>
        <w:textAlignment w:val="auto"/>
        <w:rPr>
          <w:rFonts w:ascii="方正仿宋_GBK" w:hAnsi="方正仿宋_GBK" w:eastAsia="方正仿宋_GBK" w:cs="方正仿宋_GBK"/>
          <w:kern w:val="0"/>
          <w:sz w:val="28"/>
          <w:szCs w:val="28"/>
          <w:highlight w:val="none"/>
        </w:rPr>
      </w:pPr>
    </w:p>
    <w:p w14:paraId="3F0827EC">
      <w:pPr>
        <w:keepNext w:val="0"/>
        <w:keepLines w:val="0"/>
        <w:pageBreakBefore w:val="0"/>
        <w:wordWrap/>
        <w:topLinePunct w:val="0"/>
        <w:autoSpaceDE w:val="0"/>
        <w:autoSpaceDN w:val="0"/>
        <w:bidi w:val="0"/>
        <w:adjustRightInd w:val="0"/>
        <w:snapToGrid w:val="0"/>
        <w:spacing w:line="520" w:lineRule="exact"/>
        <w:ind w:left="-283" w:leftChars="-135" w:right="-334" w:rightChars="-159" w:firstLine="492" w:firstLineChars="176"/>
        <w:jc w:val="left"/>
        <w:textAlignment w:val="auto"/>
        <w:rPr>
          <w:rFonts w:ascii="方正仿宋_GBK" w:hAnsi="方正仿宋_GBK" w:eastAsia="方正仿宋_GBK" w:cs="方正仿宋_GBK"/>
          <w:kern w:val="0"/>
          <w:sz w:val="28"/>
          <w:szCs w:val="28"/>
          <w:highlight w:val="none"/>
        </w:rPr>
      </w:pPr>
    </w:p>
    <w:p w14:paraId="26D91A49">
      <w:pPr>
        <w:keepNext w:val="0"/>
        <w:keepLines w:val="0"/>
        <w:pageBreakBefore w:val="0"/>
        <w:wordWrap/>
        <w:topLinePunct w:val="0"/>
        <w:bidi w:val="0"/>
        <w:spacing w:line="520" w:lineRule="exact"/>
        <w:ind w:right="-334" w:rightChars="-159"/>
        <w:textAlignment w:val="auto"/>
        <w:rPr>
          <w:rFonts w:ascii="方正仿宋_GBK" w:hAnsi="方正仿宋_GBK" w:eastAsia="方正仿宋_GBK" w:cs="方正仿宋_GBK"/>
          <w:b/>
          <w:sz w:val="28"/>
          <w:szCs w:val="28"/>
          <w:highlight w:val="none"/>
        </w:rPr>
      </w:pPr>
    </w:p>
    <w:p w14:paraId="57161911">
      <w:pPr>
        <w:keepNext w:val="0"/>
        <w:keepLines w:val="0"/>
        <w:pageBreakBefore w:val="0"/>
        <w:wordWrap/>
        <w:topLinePunct w:val="0"/>
        <w:bidi w:val="0"/>
        <w:spacing w:line="520" w:lineRule="exact"/>
        <w:ind w:right="-334" w:rightChars="-159"/>
        <w:jc w:val="center"/>
        <w:textAlignment w:val="auto"/>
        <w:rPr>
          <w:rFonts w:ascii="方正仿宋_GBK" w:hAnsi="方正仿宋_GBK" w:eastAsia="方正仿宋_GBK" w:cs="方正仿宋_GBK"/>
          <w:bCs/>
          <w:sz w:val="32"/>
          <w:szCs w:val="32"/>
          <w:highlight w:val="none"/>
        </w:rPr>
      </w:pPr>
      <w:r>
        <w:rPr>
          <w:rFonts w:hint="eastAsia" w:ascii="方正仿宋_GBK" w:hAnsi="方正仿宋_GBK" w:eastAsia="方正仿宋_GBK" w:cs="方正仿宋_GBK"/>
          <w:bCs/>
          <w:sz w:val="32"/>
          <w:szCs w:val="32"/>
          <w:highlight w:val="none"/>
          <w:lang w:bidi="ar"/>
        </w:rPr>
        <w:t>承包商：</w:t>
      </w:r>
      <w:r>
        <w:rPr>
          <w:rFonts w:hint="eastAsia" w:ascii="方正仿宋_GBK" w:hAnsi="方正仿宋_GBK" w:eastAsia="方正仿宋_GBK" w:cs="方正仿宋_GBK"/>
          <w:bCs/>
          <w:sz w:val="32"/>
          <w:szCs w:val="32"/>
          <w:highlight w:val="none"/>
          <w:u w:val="single"/>
          <w:lang w:bidi="ar"/>
        </w:rPr>
        <w:t xml:space="preserve"> 　　　　              　　</w:t>
      </w:r>
      <w:r>
        <w:rPr>
          <w:rFonts w:hint="eastAsia" w:ascii="方正仿宋_GBK" w:hAnsi="方正仿宋_GBK" w:eastAsia="方正仿宋_GBK" w:cs="方正仿宋_GBK"/>
          <w:bCs/>
          <w:sz w:val="32"/>
          <w:szCs w:val="32"/>
          <w:highlight w:val="none"/>
          <w:lang w:bidi="ar"/>
        </w:rPr>
        <w:t>（盖单位公章）</w:t>
      </w:r>
    </w:p>
    <w:p w14:paraId="5A4DCF5B">
      <w:pPr>
        <w:keepNext w:val="0"/>
        <w:keepLines w:val="0"/>
        <w:pageBreakBefore w:val="0"/>
        <w:wordWrap/>
        <w:topLinePunct w:val="0"/>
        <w:bidi w:val="0"/>
        <w:spacing w:line="520" w:lineRule="exact"/>
        <w:ind w:left="-283" w:leftChars="-135" w:right="-334" w:rightChars="-159" w:firstLine="1928" w:firstLineChars="686"/>
        <w:textAlignment w:val="auto"/>
        <w:rPr>
          <w:rFonts w:ascii="方正仿宋_GBK" w:hAnsi="方正仿宋_GBK" w:eastAsia="方正仿宋_GBK" w:cs="方正仿宋_GBK"/>
          <w:b/>
          <w:sz w:val="28"/>
          <w:szCs w:val="28"/>
          <w:highlight w:val="none"/>
        </w:rPr>
      </w:pPr>
    </w:p>
    <w:p w14:paraId="1A8F3A7B">
      <w:pPr>
        <w:keepNext w:val="0"/>
        <w:keepLines w:val="0"/>
        <w:pageBreakBefore w:val="0"/>
        <w:wordWrap/>
        <w:topLinePunct w:val="0"/>
        <w:bidi w:val="0"/>
        <w:spacing w:line="520" w:lineRule="exact"/>
        <w:ind w:left="-283" w:leftChars="-135" w:right="-334" w:rightChars="-159" w:firstLine="495" w:firstLineChars="176"/>
        <w:jc w:val="center"/>
        <w:textAlignment w:val="auto"/>
        <w:rPr>
          <w:rFonts w:ascii="方正仿宋_GBK" w:hAnsi="方正仿宋_GBK" w:eastAsia="方正仿宋_GBK" w:cs="方正仿宋_GBK"/>
          <w:b/>
          <w:sz w:val="28"/>
          <w:szCs w:val="28"/>
          <w:highlight w:val="none"/>
        </w:rPr>
      </w:pPr>
    </w:p>
    <w:p w14:paraId="74EA4F1E">
      <w:pPr>
        <w:keepNext w:val="0"/>
        <w:keepLines w:val="0"/>
        <w:pageBreakBefore w:val="0"/>
        <w:wordWrap/>
        <w:topLinePunct w:val="0"/>
        <w:bidi w:val="0"/>
        <w:spacing w:line="520" w:lineRule="exact"/>
        <w:ind w:right="-334" w:rightChars="-159"/>
        <w:jc w:val="center"/>
        <w:textAlignment w:val="auto"/>
        <w:rPr>
          <w:rFonts w:ascii="方正仿宋_GBK" w:hAnsi="方正仿宋_GBK" w:eastAsia="方正仿宋_GBK" w:cs="方正仿宋_GBK"/>
          <w:bCs/>
          <w:sz w:val="32"/>
          <w:szCs w:val="32"/>
          <w:highlight w:val="none"/>
          <w:lang w:bidi="ar"/>
        </w:rPr>
      </w:pPr>
      <w:r>
        <w:rPr>
          <w:rFonts w:hint="eastAsia" w:ascii="方正仿宋_GBK" w:hAnsi="方正仿宋_GBK" w:eastAsia="方正仿宋_GBK" w:cs="方正仿宋_GBK"/>
          <w:bCs/>
          <w:sz w:val="32"/>
          <w:szCs w:val="32"/>
          <w:highlight w:val="none"/>
          <w:lang w:bidi="ar"/>
        </w:rPr>
        <w:t xml:space="preserve"> 年    月    日</w:t>
      </w:r>
    </w:p>
    <w:p w14:paraId="54C2469C">
      <w:pPr>
        <w:keepNext w:val="0"/>
        <w:keepLines w:val="0"/>
        <w:pageBreakBefore w:val="0"/>
        <w:wordWrap/>
        <w:topLinePunct w:val="0"/>
        <w:bidi w:val="0"/>
        <w:spacing w:line="520" w:lineRule="exact"/>
        <w:textAlignment w:val="auto"/>
        <w:rPr>
          <w:rFonts w:ascii="方正仿宋_GBK" w:hAnsi="方正仿宋_GBK" w:eastAsia="方正仿宋_GBK" w:cs="方正仿宋_GBK"/>
          <w:b/>
          <w:sz w:val="28"/>
          <w:szCs w:val="28"/>
          <w:highlight w:val="none"/>
          <w:lang w:bidi="ar"/>
        </w:rPr>
        <w:sectPr>
          <w:headerReference r:id="rId5" w:type="default"/>
          <w:footerReference r:id="rId7" w:type="default"/>
          <w:headerReference r:id="rId6" w:type="even"/>
          <w:footerReference r:id="rId8" w:type="even"/>
          <w:pgSz w:w="11939" w:h="16877"/>
          <w:pgMar w:top="2098" w:right="1531" w:bottom="1984" w:left="1531" w:header="0" w:footer="1627" w:gutter="0"/>
          <w:pgNumType w:fmt="decimal"/>
          <w:cols w:space="0" w:num="1"/>
          <w:rtlGutter w:val="0"/>
          <w:docGrid w:linePitch="312" w:charSpace="0"/>
        </w:sectPr>
      </w:pPr>
    </w:p>
    <w:p w14:paraId="4A9EC7DD">
      <w:pPr>
        <w:keepNext w:val="0"/>
        <w:keepLines w:val="0"/>
        <w:pageBreakBefore w:val="0"/>
        <w:wordWrap/>
        <w:topLinePunct w:val="0"/>
        <w:bidi w:val="0"/>
        <w:spacing w:line="520" w:lineRule="exact"/>
        <w:jc w:val="center"/>
        <w:textAlignment w:val="auto"/>
        <w:rPr>
          <w:rFonts w:ascii="方正仿宋_GBK" w:hAnsi="方正仿宋_GBK" w:eastAsia="方正仿宋_GBK" w:cs="方正仿宋_GBK"/>
          <w:bCs/>
          <w:sz w:val="44"/>
          <w:szCs w:val="44"/>
          <w:highlight w:val="none"/>
        </w:rPr>
      </w:pPr>
      <w:r>
        <w:rPr>
          <w:rFonts w:hint="eastAsia" w:ascii="方正仿宋_GBK" w:hAnsi="方正仿宋_GBK" w:eastAsia="方正仿宋_GBK" w:cs="方正仿宋_GBK"/>
          <w:bCs/>
          <w:sz w:val="44"/>
          <w:szCs w:val="44"/>
          <w:highlight w:val="none"/>
          <w:lang w:bidi="ar"/>
        </w:rPr>
        <w:t>目  录</w:t>
      </w:r>
    </w:p>
    <w:p w14:paraId="552B4E19">
      <w:pPr>
        <w:keepNext w:val="0"/>
        <w:keepLines w:val="0"/>
        <w:pageBreakBefore w:val="0"/>
        <w:wordWrap/>
        <w:topLinePunct w:val="0"/>
        <w:bidi w:val="0"/>
        <w:spacing w:line="520" w:lineRule="exact"/>
        <w:textAlignment w:val="auto"/>
        <w:rPr>
          <w:rFonts w:ascii="方正仿宋_GBK" w:hAnsi="方正仿宋_GBK" w:eastAsia="方正仿宋_GBK" w:cs="方正仿宋_GBK"/>
          <w:bCs/>
          <w:sz w:val="32"/>
          <w:szCs w:val="32"/>
          <w:highlight w:val="none"/>
          <w:lang w:bidi="ar"/>
        </w:rPr>
      </w:pPr>
    </w:p>
    <w:p w14:paraId="4F54C06B">
      <w:pPr>
        <w:keepNext w:val="0"/>
        <w:keepLines w:val="0"/>
        <w:pageBreakBefore w:val="0"/>
        <w:wordWrap/>
        <w:topLinePunct w:val="0"/>
        <w:bidi w:val="0"/>
        <w:spacing w:line="520" w:lineRule="exact"/>
        <w:ind w:firstLine="640" w:firstLineChars="200"/>
        <w:textAlignment w:val="auto"/>
        <w:rPr>
          <w:rFonts w:ascii="方正仿宋_GBK" w:hAnsi="方正仿宋_GBK" w:eastAsia="方正仿宋_GBK" w:cs="方正仿宋_GBK"/>
          <w:bCs/>
          <w:sz w:val="32"/>
          <w:szCs w:val="32"/>
          <w:highlight w:val="none"/>
        </w:rPr>
      </w:pPr>
      <w:r>
        <w:rPr>
          <w:rFonts w:hint="eastAsia" w:ascii="方正仿宋_GBK" w:hAnsi="方正仿宋_GBK" w:eastAsia="方正仿宋_GBK" w:cs="方正仿宋_GBK"/>
          <w:bCs/>
          <w:sz w:val="32"/>
          <w:szCs w:val="32"/>
          <w:highlight w:val="none"/>
          <w:lang w:bidi="ar"/>
        </w:rPr>
        <w:t>一、法定代表人授权委托书（格式）</w:t>
      </w:r>
    </w:p>
    <w:p w14:paraId="505960E7">
      <w:pPr>
        <w:keepNext w:val="0"/>
        <w:keepLines w:val="0"/>
        <w:pageBreakBefore w:val="0"/>
        <w:wordWrap/>
        <w:topLinePunct w:val="0"/>
        <w:bidi w:val="0"/>
        <w:spacing w:line="520" w:lineRule="exact"/>
        <w:ind w:firstLine="640" w:firstLineChars="200"/>
        <w:textAlignment w:val="auto"/>
        <w:rPr>
          <w:rFonts w:ascii="方正仿宋_GBK" w:hAnsi="方正仿宋_GBK" w:eastAsia="方正仿宋_GBK" w:cs="方正仿宋_GBK"/>
          <w:bCs/>
          <w:sz w:val="32"/>
          <w:szCs w:val="32"/>
          <w:highlight w:val="none"/>
        </w:rPr>
      </w:pPr>
      <w:r>
        <w:rPr>
          <w:rFonts w:hint="eastAsia" w:ascii="方正仿宋_GBK" w:hAnsi="方正仿宋_GBK" w:eastAsia="方正仿宋_GBK" w:cs="方正仿宋_GBK"/>
          <w:bCs/>
          <w:sz w:val="32"/>
          <w:szCs w:val="32"/>
          <w:highlight w:val="none"/>
          <w:lang w:bidi="ar"/>
        </w:rPr>
        <w:t>二、报价函</w:t>
      </w:r>
    </w:p>
    <w:p w14:paraId="14FC8496">
      <w:pPr>
        <w:keepNext w:val="0"/>
        <w:keepLines w:val="0"/>
        <w:pageBreakBefore w:val="0"/>
        <w:wordWrap/>
        <w:topLinePunct w:val="0"/>
        <w:bidi w:val="0"/>
        <w:spacing w:line="520" w:lineRule="exact"/>
        <w:ind w:firstLine="640" w:firstLineChars="200"/>
        <w:textAlignment w:val="auto"/>
        <w:rPr>
          <w:rFonts w:ascii="方正仿宋_GBK" w:hAnsi="方正仿宋_GBK" w:eastAsia="方正仿宋_GBK" w:cs="方正仿宋_GBK"/>
          <w:bCs/>
          <w:sz w:val="32"/>
          <w:szCs w:val="32"/>
          <w:highlight w:val="none"/>
        </w:rPr>
      </w:pPr>
      <w:r>
        <w:rPr>
          <w:rFonts w:hint="eastAsia" w:ascii="方正仿宋_GBK" w:hAnsi="方正仿宋_GBK" w:eastAsia="方正仿宋_GBK" w:cs="方正仿宋_GBK"/>
          <w:bCs/>
          <w:sz w:val="32"/>
          <w:szCs w:val="32"/>
          <w:highlight w:val="none"/>
          <w:lang w:bidi="ar"/>
        </w:rPr>
        <w:t>三、资格文件</w:t>
      </w:r>
    </w:p>
    <w:p w14:paraId="24961453">
      <w:pPr>
        <w:keepNext w:val="0"/>
        <w:keepLines w:val="0"/>
        <w:pageBreakBefore w:val="0"/>
        <w:tabs>
          <w:tab w:val="left" w:pos="2760"/>
        </w:tabs>
        <w:wordWrap/>
        <w:topLinePunct w:val="0"/>
        <w:bidi w:val="0"/>
        <w:spacing w:line="520" w:lineRule="exact"/>
        <w:ind w:firstLine="640" w:firstLineChars="200"/>
        <w:textAlignment w:val="auto"/>
        <w:rPr>
          <w:rFonts w:ascii="方正仿宋_GBK" w:hAnsi="方正仿宋_GBK" w:eastAsia="方正仿宋_GBK" w:cs="方正仿宋_GBK"/>
          <w:bCs/>
          <w:sz w:val="32"/>
          <w:szCs w:val="32"/>
          <w:highlight w:val="none"/>
        </w:rPr>
      </w:pPr>
      <w:r>
        <w:rPr>
          <w:rFonts w:hint="eastAsia" w:ascii="方正仿宋_GBK" w:hAnsi="方正仿宋_GBK" w:eastAsia="方正仿宋_GBK" w:cs="方正仿宋_GBK"/>
          <w:bCs/>
          <w:sz w:val="32"/>
          <w:szCs w:val="32"/>
          <w:highlight w:val="none"/>
          <w:lang w:bidi="ar"/>
        </w:rPr>
        <w:t>四、诚信承诺书</w:t>
      </w:r>
    </w:p>
    <w:p w14:paraId="17CD009D">
      <w:pPr>
        <w:keepNext w:val="0"/>
        <w:keepLines w:val="0"/>
        <w:pageBreakBefore w:val="0"/>
        <w:wordWrap/>
        <w:topLinePunct w:val="0"/>
        <w:bidi w:val="0"/>
        <w:adjustRightInd w:val="0"/>
        <w:snapToGrid w:val="0"/>
        <w:spacing w:line="520" w:lineRule="exact"/>
        <w:ind w:firstLine="640" w:firstLineChars="200"/>
        <w:textAlignment w:val="auto"/>
        <w:rPr>
          <w:rFonts w:ascii="方正仿宋_GBK" w:hAnsi="方正仿宋_GBK" w:eastAsia="方正仿宋_GBK" w:cs="方正仿宋_GBK"/>
          <w:bCs/>
          <w:sz w:val="32"/>
          <w:szCs w:val="32"/>
          <w:highlight w:val="none"/>
        </w:rPr>
      </w:pPr>
      <w:r>
        <w:rPr>
          <w:rFonts w:hint="eastAsia" w:ascii="方正仿宋_GBK" w:hAnsi="方正仿宋_GBK" w:eastAsia="方正仿宋_GBK" w:cs="方正仿宋_GBK"/>
          <w:bCs/>
          <w:sz w:val="32"/>
          <w:szCs w:val="32"/>
          <w:highlight w:val="none"/>
          <w:lang w:bidi="ar"/>
        </w:rPr>
        <w:t>五、比选文件规定的其他资料</w:t>
      </w:r>
    </w:p>
    <w:p w14:paraId="31284915">
      <w:pPr>
        <w:keepNext w:val="0"/>
        <w:keepLines w:val="0"/>
        <w:pageBreakBefore w:val="0"/>
        <w:wordWrap/>
        <w:topLinePunct w:val="0"/>
        <w:bidi w:val="0"/>
        <w:spacing w:line="520" w:lineRule="exact"/>
        <w:jc w:val="center"/>
        <w:textAlignment w:val="auto"/>
        <w:rPr>
          <w:rFonts w:ascii="方正仿宋_GBK" w:hAnsi="方正仿宋_GBK" w:eastAsia="方正仿宋_GBK" w:cs="方正仿宋_GBK"/>
          <w:b/>
          <w:sz w:val="28"/>
          <w:szCs w:val="28"/>
          <w:highlight w:val="none"/>
        </w:rPr>
      </w:pPr>
    </w:p>
    <w:p w14:paraId="303041B1">
      <w:pPr>
        <w:keepNext w:val="0"/>
        <w:keepLines w:val="0"/>
        <w:pageBreakBefore w:val="0"/>
        <w:wordWrap/>
        <w:topLinePunct w:val="0"/>
        <w:bidi w:val="0"/>
        <w:spacing w:line="520" w:lineRule="exact"/>
        <w:jc w:val="center"/>
        <w:textAlignment w:val="auto"/>
        <w:rPr>
          <w:rFonts w:ascii="方正仿宋_GBK" w:hAnsi="方正仿宋_GBK" w:eastAsia="方正仿宋_GBK" w:cs="方正仿宋_GBK"/>
          <w:b/>
          <w:sz w:val="28"/>
          <w:szCs w:val="28"/>
          <w:highlight w:val="none"/>
        </w:rPr>
      </w:pPr>
    </w:p>
    <w:p w14:paraId="4141E75F">
      <w:pPr>
        <w:keepNext w:val="0"/>
        <w:keepLines w:val="0"/>
        <w:pageBreakBefore w:val="0"/>
        <w:wordWrap/>
        <w:topLinePunct w:val="0"/>
        <w:bidi w:val="0"/>
        <w:spacing w:line="520" w:lineRule="exact"/>
        <w:jc w:val="center"/>
        <w:textAlignment w:val="auto"/>
        <w:rPr>
          <w:rFonts w:ascii="方正仿宋_GBK" w:hAnsi="方正仿宋_GBK" w:eastAsia="方正仿宋_GBK" w:cs="方正仿宋_GBK"/>
          <w:b/>
          <w:sz w:val="28"/>
          <w:szCs w:val="28"/>
          <w:highlight w:val="none"/>
        </w:rPr>
      </w:pPr>
    </w:p>
    <w:p w14:paraId="65616F1E">
      <w:pPr>
        <w:keepNext w:val="0"/>
        <w:keepLines w:val="0"/>
        <w:pageBreakBefore w:val="0"/>
        <w:wordWrap/>
        <w:topLinePunct w:val="0"/>
        <w:bidi w:val="0"/>
        <w:spacing w:line="520" w:lineRule="exact"/>
        <w:jc w:val="center"/>
        <w:textAlignment w:val="auto"/>
        <w:rPr>
          <w:rFonts w:ascii="方正仿宋_GBK" w:hAnsi="方正仿宋_GBK" w:eastAsia="方正仿宋_GBK" w:cs="方正仿宋_GBK"/>
          <w:b/>
          <w:sz w:val="28"/>
          <w:szCs w:val="28"/>
          <w:highlight w:val="none"/>
        </w:rPr>
      </w:pPr>
    </w:p>
    <w:p w14:paraId="7B32B0D5">
      <w:pPr>
        <w:keepNext w:val="0"/>
        <w:keepLines w:val="0"/>
        <w:pageBreakBefore w:val="0"/>
        <w:wordWrap/>
        <w:topLinePunct w:val="0"/>
        <w:bidi w:val="0"/>
        <w:spacing w:line="520" w:lineRule="exact"/>
        <w:jc w:val="center"/>
        <w:textAlignment w:val="auto"/>
        <w:rPr>
          <w:rFonts w:ascii="方正仿宋_GBK" w:hAnsi="方正仿宋_GBK" w:eastAsia="方正仿宋_GBK" w:cs="方正仿宋_GBK"/>
          <w:b/>
          <w:sz w:val="28"/>
          <w:szCs w:val="28"/>
          <w:highlight w:val="none"/>
        </w:rPr>
      </w:pPr>
    </w:p>
    <w:p w14:paraId="768BFD3A">
      <w:pPr>
        <w:keepNext w:val="0"/>
        <w:keepLines w:val="0"/>
        <w:pageBreakBefore w:val="0"/>
        <w:wordWrap/>
        <w:topLinePunct w:val="0"/>
        <w:bidi w:val="0"/>
        <w:spacing w:line="520" w:lineRule="exact"/>
        <w:jc w:val="center"/>
        <w:textAlignment w:val="auto"/>
        <w:rPr>
          <w:rFonts w:ascii="方正仿宋_GBK" w:hAnsi="方正仿宋_GBK" w:eastAsia="方正仿宋_GBK" w:cs="方正仿宋_GBK"/>
          <w:b/>
          <w:sz w:val="28"/>
          <w:szCs w:val="28"/>
          <w:highlight w:val="none"/>
        </w:rPr>
      </w:pPr>
    </w:p>
    <w:p w14:paraId="12E22087">
      <w:pPr>
        <w:keepNext w:val="0"/>
        <w:keepLines w:val="0"/>
        <w:pageBreakBefore w:val="0"/>
        <w:wordWrap/>
        <w:topLinePunct w:val="0"/>
        <w:bidi w:val="0"/>
        <w:spacing w:line="520" w:lineRule="exact"/>
        <w:jc w:val="center"/>
        <w:textAlignment w:val="auto"/>
        <w:rPr>
          <w:rFonts w:ascii="方正仿宋_GBK" w:hAnsi="方正仿宋_GBK" w:eastAsia="方正仿宋_GBK" w:cs="方正仿宋_GBK"/>
          <w:b/>
          <w:sz w:val="28"/>
          <w:szCs w:val="28"/>
          <w:highlight w:val="none"/>
        </w:rPr>
      </w:pPr>
    </w:p>
    <w:p w14:paraId="13B6E4DA">
      <w:pPr>
        <w:keepNext w:val="0"/>
        <w:keepLines w:val="0"/>
        <w:pageBreakBefore w:val="0"/>
        <w:wordWrap/>
        <w:topLinePunct w:val="0"/>
        <w:bidi w:val="0"/>
        <w:spacing w:line="520" w:lineRule="exact"/>
        <w:textAlignment w:val="auto"/>
        <w:rPr>
          <w:rFonts w:ascii="方正仿宋_GBK" w:hAnsi="方正仿宋_GBK" w:eastAsia="方正仿宋_GBK" w:cs="方正仿宋_GBK"/>
          <w:b/>
          <w:sz w:val="28"/>
          <w:szCs w:val="28"/>
          <w:highlight w:val="none"/>
        </w:rPr>
      </w:pPr>
    </w:p>
    <w:p w14:paraId="328FD43D">
      <w:pPr>
        <w:keepNext w:val="0"/>
        <w:keepLines w:val="0"/>
        <w:pageBreakBefore w:val="0"/>
        <w:tabs>
          <w:tab w:val="left" w:pos="6300"/>
        </w:tabs>
        <w:wordWrap/>
        <w:topLinePunct w:val="0"/>
        <w:bidi w:val="0"/>
        <w:snapToGrid w:val="0"/>
        <w:spacing w:line="520" w:lineRule="exact"/>
        <w:textAlignment w:val="auto"/>
        <w:outlineLvl w:val="0"/>
        <w:rPr>
          <w:rFonts w:ascii="方正仿宋_GBK" w:hAnsi="方正仿宋_GBK" w:eastAsia="方正仿宋_GBK" w:cs="方正仿宋_GBK"/>
          <w:bCs/>
          <w:sz w:val="32"/>
          <w:szCs w:val="32"/>
          <w:highlight w:val="none"/>
        </w:rPr>
      </w:pPr>
      <w:r>
        <w:rPr>
          <w:rFonts w:hint="eastAsia" w:ascii="方正仿宋_GBK" w:hAnsi="方正仿宋_GBK" w:eastAsia="方正仿宋_GBK" w:cs="方正仿宋_GBK"/>
          <w:b/>
          <w:sz w:val="28"/>
          <w:szCs w:val="28"/>
          <w:highlight w:val="none"/>
          <w:lang w:bidi="ar"/>
        </w:rPr>
        <w:br w:type="page"/>
      </w:r>
      <w:r>
        <w:rPr>
          <w:rFonts w:hint="eastAsia" w:ascii="方正仿宋_GBK" w:hAnsi="方正仿宋_GBK" w:eastAsia="方正仿宋_GBK" w:cs="方正仿宋_GBK"/>
          <w:bCs/>
          <w:sz w:val="32"/>
          <w:szCs w:val="32"/>
          <w:highlight w:val="none"/>
          <w:lang w:bidi="ar"/>
        </w:rPr>
        <w:t>一、法定代表人（负责人）授权委托书（格式）</w:t>
      </w:r>
    </w:p>
    <w:p w14:paraId="1212722C">
      <w:pPr>
        <w:keepNext w:val="0"/>
        <w:keepLines w:val="0"/>
        <w:pageBreakBefore w:val="0"/>
        <w:tabs>
          <w:tab w:val="left" w:pos="6300"/>
        </w:tabs>
        <w:wordWrap/>
        <w:topLinePunct w:val="0"/>
        <w:bidi w:val="0"/>
        <w:snapToGrid w:val="0"/>
        <w:spacing w:line="520" w:lineRule="exact"/>
        <w:textAlignment w:val="auto"/>
        <w:rPr>
          <w:rFonts w:ascii="方正仿宋_GBK" w:hAnsi="方正仿宋_GBK" w:eastAsia="方正仿宋_GBK" w:cs="方正仿宋_GBK"/>
          <w:bCs/>
          <w:sz w:val="32"/>
          <w:szCs w:val="32"/>
          <w:highlight w:val="none"/>
        </w:rPr>
      </w:pPr>
    </w:p>
    <w:p w14:paraId="649E57CC">
      <w:pPr>
        <w:keepNext w:val="0"/>
        <w:keepLines w:val="0"/>
        <w:pageBreakBefore w:val="0"/>
        <w:tabs>
          <w:tab w:val="left" w:pos="6300"/>
        </w:tabs>
        <w:wordWrap/>
        <w:topLinePunct w:val="0"/>
        <w:bidi w:val="0"/>
        <w:snapToGrid w:val="0"/>
        <w:spacing w:line="520" w:lineRule="exact"/>
        <w:textAlignment w:val="auto"/>
        <w:rPr>
          <w:rFonts w:ascii="方正仿宋_GBK" w:hAnsi="方正仿宋_GBK" w:eastAsia="方正仿宋_GBK" w:cs="方正仿宋_GBK"/>
          <w:bCs/>
          <w:sz w:val="32"/>
          <w:szCs w:val="32"/>
          <w:highlight w:val="none"/>
        </w:rPr>
      </w:pPr>
      <w:r>
        <w:rPr>
          <w:rFonts w:hint="eastAsia" w:ascii="方正仿宋_GBK" w:hAnsi="方正仿宋_GBK" w:eastAsia="方正仿宋_GBK" w:cs="方正仿宋_GBK"/>
          <w:bCs/>
          <w:sz w:val="32"/>
          <w:szCs w:val="32"/>
          <w:highlight w:val="none"/>
          <w:lang w:bidi="ar"/>
        </w:rPr>
        <w:t>法定代表人（负责人）授权委托书</w:t>
      </w:r>
    </w:p>
    <w:p w14:paraId="0808E6C2">
      <w:pPr>
        <w:keepNext w:val="0"/>
        <w:keepLines w:val="0"/>
        <w:pageBreakBefore w:val="0"/>
        <w:tabs>
          <w:tab w:val="left" w:pos="6300"/>
        </w:tabs>
        <w:wordWrap/>
        <w:topLinePunct w:val="0"/>
        <w:bidi w:val="0"/>
        <w:snapToGrid w:val="0"/>
        <w:spacing w:line="520" w:lineRule="exact"/>
        <w:textAlignment w:val="auto"/>
        <w:rPr>
          <w:rFonts w:ascii="方正仿宋_GBK" w:hAnsi="方正仿宋_GBK" w:eastAsia="方正仿宋_GBK" w:cs="方正仿宋_GBK"/>
          <w:bCs/>
          <w:sz w:val="32"/>
          <w:szCs w:val="32"/>
          <w:highlight w:val="none"/>
        </w:rPr>
      </w:pPr>
      <w:r>
        <w:rPr>
          <w:rFonts w:hint="eastAsia" w:ascii="方正仿宋_GBK" w:hAnsi="方正仿宋_GBK" w:eastAsia="方正仿宋_GBK" w:cs="方正仿宋_GBK"/>
          <w:bCs/>
          <w:sz w:val="32"/>
          <w:szCs w:val="32"/>
          <w:highlight w:val="none"/>
          <w:lang w:bidi="ar"/>
        </w:rPr>
        <w:t>致：（项目单位名称）：</w:t>
      </w:r>
    </w:p>
    <w:p w14:paraId="75F13888">
      <w:pPr>
        <w:keepNext w:val="0"/>
        <w:keepLines w:val="0"/>
        <w:pageBreakBefore w:val="0"/>
        <w:tabs>
          <w:tab w:val="left" w:pos="6300"/>
        </w:tabs>
        <w:wordWrap/>
        <w:topLinePunct w:val="0"/>
        <w:bidi w:val="0"/>
        <w:snapToGrid w:val="0"/>
        <w:spacing w:line="520" w:lineRule="exact"/>
        <w:ind w:firstLine="640" w:firstLineChars="200"/>
        <w:textAlignment w:val="auto"/>
        <w:rPr>
          <w:rFonts w:ascii="方正仿宋_GBK" w:hAnsi="方正仿宋_GBK" w:eastAsia="方正仿宋_GBK" w:cs="方正仿宋_GBK"/>
          <w:bCs/>
          <w:sz w:val="32"/>
          <w:szCs w:val="32"/>
          <w:highlight w:val="none"/>
        </w:rPr>
      </w:pPr>
      <w:r>
        <w:rPr>
          <w:rFonts w:hint="eastAsia" w:ascii="方正仿宋_GBK" w:hAnsi="方正仿宋_GBK" w:eastAsia="方正仿宋_GBK" w:cs="方正仿宋_GBK"/>
          <w:bCs/>
          <w:sz w:val="32"/>
          <w:szCs w:val="32"/>
          <w:highlight w:val="none"/>
          <w:lang w:bidi="ar"/>
        </w:rPr>
        <w:t>（法定代表人/负责人名称及身份证号）是（承包商名称）的法定代表人/负责人，特授权（被授权人姓名及身份证代码）电话代表我单位全权办理上述项目的比选、签约等具体工作，并签署全部有关文件、协议及合同。</w:t>
      </w:r>
    </w:p>
    <w:p w14:paraId="27FE6753">
      <w:pPr>
        <w:keepNext w:val="0"/>
        <w:keepLines w:val="0"/>
        <w:pageBreakBefore w:val="0"/>
        <w:tabs>
          <w:tab w:val="left" w:pos="6300"/>
        </w:tabs>
        <w:wordWrap/>
        <w:topLinePunct w:val="0"/>
        <w:bidi w:val="0"/>
        <w:snapToGrid w:val="0"/>
        <w:spacing w:line="520" w:lineRule="exact"/>
        <w:ind w:firstLine="640" w:firstLineChars="200"/>
        <w:textAlignment w:val="auto"/>
        <w:rPr>
          <w:rFonts w:ascii="方正仿宋_GBK" w:hAnsi="方正仿宋_GBK" w:eastAsia="方正仿宋_GBK" w:cs="方正仿宋_GBK"/>
          <w:bCs/>
          <w:sz w:val="32"/>
          <w:szCs w:val="32"/>
          <w:highlight w:val="none"/>
        </w:rPr>
      </w:pPr>
      <w:r>
        <w:rPr>
          <w:rFonts w:hint="eastAsia" w:ascii="方正仿宋_GBK" w:hAnsi="方正仿宋_GBK" w:eastAsia="方正仿宋_GBK" w:cs="方正仿宋_GBK"/>
          <w:bCs/>
          <w:sz w:val="32"/>
          <w:szCs w:val="32"/>
          <w:highlight w:val="none"/>
          <w:lang w:bidi="ar"/>
        </w:rPr>
        <w:t>我单位对被授权人的签字负全部责任。</w:t>
      </w:r>
    </w:p>
    <w:p w14:paraId="0F8CFF5A">
      <w:pPr>
        <w:keepNext w:val="0"/>
        <w:keepLines w:val="0"/>
        <w:pageBreakBefore w:val="0"/>
        <w:tabs>
          <w:tab w:val="left" w:pos="6300"/>
        </w:tabs>
        <w:wordWrap/>
        <w:topLinePunct w:val="0"/>
        <w:bidi w:val="0"/>
        <w:snapToGrid w:val="0"/>
        <w:spacing w:line="520" w:lineRule="exact"/>
        <w:ind w:firstLine="640" w:firstLineChars="200"/>
        <w:textAlignment w:val="auto"/>
        <w:rPr>
          <w:rFonts w:ascii="方正仿宋_GBK" w:hAnsi="方正仿宋_GBK" w:eastAsia="方正仿宋_GBK" w:cs="方正仿宋_GBK"/>
          <w:bCs/>
          <w:sz w:val="32"/>
          <w:szCs w:val="32"/>
          <w:highlight w:val="none"/>
        </w:rPr>
      </w:pPr>
      <w:r>
        <w:rPr>
          <w:rFonts w:hint="eastAsia" w:ascii="方正仿宋_GBK" w:hAnsi="方正仿宋_GBK" w:eastAsia="方正仿宋_GBK" w:cs="方正仿宋_GBK"/>
          <w:bCs/>
          <w:sz w:val="32"/>
          <w:szCs w:val="32"/>
          <w:highlight w:val="none"/>
          <w:lang w:bidi="ar"/>
        </w:rPr>
        <w:t>在撤销授权的书面通知以前，本授权书一直有效。被授权人在授权书有效期内签署的所有文件不因授权的撤销而失效。</w:t>
      </w:r>
    </w:p>
    <w:p w14:paraId="276A4D8C">
      <w:pPr>
        <w:keepNext w:val="0"/>
        <w:keepLines w:val="0"/>
        <w:pageBreakBefore w:val="0"/>
        <w:tabs>
          <w:tab w:val="left" w:pos="6300"/>
        </w:tabs>
        <w:wordWrap/>
        <w:topLinePunct w:val="0"/>
        <w:bidi w:val="0"/>
        <w:snapToGrid w:val="0"/>
        <w:spacing w:line="520" w:lineRule="exact"/>
        <w:ind w:firstLine="570"/>
        <w:textAlignment w:val="auto"/>
        <w:rPr>
          <w:rFonts w:ascii="方正仿宋_GBK" w:hAnsi="方正仿宋_GBK" w:eastAsia="方正仿宋_GBK" w:cs="方正仿宋_GBK"/>
          <w:bCs/>
          <w:sz w:val="32"/>
          <w:szCs w:val="32"/>
          <w:highlight w:val="none"/>
        </w:rPr>
      </w:pPr>
    </w:p>
    <w:p w14:paraId="12324BC7">
      <w:pPr>
        <w:keepNext w:val="0"/>
        <w:keepLines w:val="0"/>
        <w:pageBreakBefore w:val="0"/>
        <w:tabs>
          <w:tab w:val="left" w:pos="6300"/>
        </w:tabs>
        <w:wordWrap/>
        <w:topLinePunct w:val="0"/>
        <w:bidi w:val="0"/>
        <w:snapToGrid w:val="0"/>
        <w:spacing w:line="520" w:lineRule="exact"/>
        <w:ind w:firstLine="570"/>
        <w:textAlignment w:val="auto"/>
        <w:rPr>
          <w:rFonts w:ascii="方正仿宋_GBK" w:hAnsi="方正仿宋_GBK" w:eastAsia="方正仿宋_GBK" w:cs="方正仿宋_GBK"/>
          <w:bCs/>
          <w:sz w:val="32"/>
          <w:szCs w:val="32"/>
          <w:highlight w:val="none"/>
        </w:rPr>
      </w:pPr>
    </w:p>
    <w:p w14:paraId="032A024E">
      <w:pPr>
        <w:keepNext w:val="0"/>
        <w:keepLines w:val="0"/>
        <w:pageBreakBefore w:val="0"/>
        <w:tabs>
          <w:tab w:val="left" w:pos="6300"/>
        </w:tabs>
        <w:wordWrap/>
        <w:topLinePunct w:val="0"/>
        <w:bidi w:val="0"/>
        <w:snapToGrid w:val="0"/>
        <w:spacing w:line="520" w:lineRule="exact"/>
        <w:ind w:firstLine="570"/>
        <w:textAlignment w:val="auto"/>
        <w:rPr>
          <w:rFonts w:ascii="方正仿宋_GBK" w:hAnsi="方正仿宋_GBK" w:eastAsia="方正仿宋_GBK" w:cs="方正仿宋_GBK"/>
          <w:bCs/>
          <w:sz w:val="32"/>
          <w:szCs w:val="32"/>
          <w:highlight w:val="none"/>
        </w:rPr>
      </w:pPr>
      <w:r>
        <w:rPr>
          <w:rFonts w:hint="eastAsia" w:ascii="方正仿宋_GBK" w:hAnsi="方正仿宋_GBK" w:eastAsia="方正仿宋_GBK" w:cs="方正仿宋_GBK"/>
          <w:bCs/>
          <w:sz w:val="32"/>
          <w:szCs w:val="32"/>
          <w:highlight w:val="none"/>
          <w:lang w:bidi="ar"/>
        </w:rPr>
        <w:t>被授权人：                    法定代表人/负责人：</w:t>
      </w:r>
    </w:p>
    <w:p w14:paraId="7DB7D002">
      <w:pPr>
        <w:keepNext w:val="0"/>
        <w:keepLines w:val="0"/>
        <w:pageBreakBefore w:val="0"/>
        <w:tabs>
          <w:tab w:val="left" w:pos="6300"/>
        </w:tabs>
        <w:wordWrap/>
        <w:topLinePunct w:val="0"/>
        <w:bidi w:val="0"/>
        <w:snapToGrid w:val="0"/>
        <w:spacing w:line="520" w:lineRule="exact"/>
        <w:ind w:firstLine="570"/>
        <w:textAlignment w:val="auto"/>
        <w:rPr>
          <w:rFonts w:ascii="方正仿宋_GBK" w:hAnsi="方正仿宋_GBK" w:eastAsia="方正仿宋_GBK" w:cs="方正仿宋_GBK"/>
          <w:bCs/>
          <w:sz w:val="32"/>
          <w:szCs w:val="32"/>
          <w:highlight w:val="none"/>
        </w:rPr>
      </w:pPr>
      <w:r>
        <w:rPr>
          <w:rFonts w:hint="eastAsia" w:ascii="方正仿宋_GBK" w:hAnsi="方正仿宋_GBK" w:eastAsia="方正仿宋_GBK" w:cs="方正仿宋_GBK"/>
          <w:bCs/>
          <w:sz w:val="32"/>
          <w:szCs w:val="32"/>
          <w:highlight w:val="none"/>
          <w:lang w:bidi="ar"/>
        </w:rPr>
        <w:t>（签字或盖章）                  （签字或盖章）</w:t>
      </w:r>
    </w:p>
    <w:p w14:paraId="568A607A">
      <w:pPr>
        <w:keepNext w:val="0"/>
        <w:keepLines w:val="0"/>
        <w:pageBreakBefore w:val="0"/>
        <w:tabs>
          <w:tab w:val="left" w:pos="6300"/>
        </w:tabs>
        <w:wordWrap/>
        <w:topLinePunct w:val="0"/>
        <w:bidi w:val="0"/>
        <w:snapToGrid w:val="0"/>
        <w:spacing w:line="520" w:lineRule="exact"/>
        <w:ind w:firstLine="570"/>
        <w:textAlignment w:val="auto"/>
        <w:rPr>
          <w:rFonts w:ascii="方正仿宋_GBK" w:hAnsi="方正仿宋_GBK" w:eastAsia="方正仿宋_GBK" w:cs="方正仿宋_GBK"/>
          <w:bCs/>
          <w:sz w:val="32"/>
          <w:szCs w:val="32"/>
          <w:highlight w:val="none"/>
        </w:rPr>
      </w:pPr>
    </w:p>
    <w:p w14:paraId="5F160B0E">
      <w:pPr>
        <w:keepNext w:val="0"/>
        <w:keepLines w:val="0"/>
        <w:pageBreakBefore w:val="0"/>
        <w:tabs>
          <w:tab w:val="left" w:pos="6300"/>
        </w:tabs>
        <w:wordWrap/>
        <w:topLinePunct w:val="0"/>
        <w:bidi w:val="0"/>
        <w:snapToGrid w:val="0"/>
        <w:spacing w:line="520" w:lineRule="exact"/>
        <w:ind w:firstLine="570"/>
        <w:textAlignment w:val="auto"/>
        <w:rPr>
          <w:rFonts w:ascii="方正仿宋_GBK" w:hAnsi="方正仿宋_GBK" w:eastAsia="方正仿宋_GBK" w:cs="方正仿宋_GBK"/>
          <w:bCs/>
          <w:sz w:val="32"/>
          <w:szCs w:val="32"/>
          <w:highlight w:val="none"/>
        </w:rPr>
      </w:pPr>
    </w:p>
    <w:p w14:paraId="29945610">
      <w:pPr>
        <w:keepNext w:val="0"/>
        <w:keepLines w:val="0"/>
        <w:pageBreakBefore w:val="0"/>
        <w:tabs>
          <w:tab w:val="left" w:pos="6300"/>
        </w:tabs>
        <w:wordWrap/>
        <w:topLinePunct w:val="0"/>
        <w:bidi w:val="0"/>
        <w:snapToGrid w:val="0"/>
        <w:spacing w:line="520" w:lineRule="exact"/>
        <w:ind w:firstLine="570"/>
        <w:textAlignment w:val="auto"/>
        <w:rPr>
          <w:rFonts w:ascii="方正仿宋_GBK" w:hAnsi="方正仿宋_GBK" w:eastAsia="方正仿宋_GBK" w:cs="方正仿宋_GBK"/>
          <w:bCs/>
          <w:sz w:val="32"/>
          <w:szCs w:val="32"/>
          <w:highlight w:val="none"/>
        </w:rPr>
      </w:pPr>
      <w:r>
        <w:rPr>
          <w:rFonts w:hint="eastAsia" w:ascii="方正仿宋_GBK" w:hAnsi="方正仿宋_GBK" w:eastAsia="方正仿宋_GBK" w:cs="方正仿宋_GBK"/>
          <w:bCs/>
          <w:sz w:val="32"/>
          <w:szCs w:val="32"/>
          <w:highlight w:val="none"/>
          <w:lang w:bidi="ar"/>
        </w:rPr>
        <w:t>（附：被授权人身份证正反面复印件）</w:t>
      </w:r>
    </w:p>
    <w:p w14:paraId="30ADCB12">
      <w:pPr>
        <w:keepNext w:val="0"/>
        <w:keepLines w:val="0"/>
        <w:pageBreakBefore w:val="0"/>
        <w:tabs>
          <w:tab w:val="left" w:pos="6300"/>
        </w:tabs>
        <w:wordWrap/>
        <w:topLinePunct w:val="0"/>
        <w:bidi w:val="0"/>
        <w:snapToGrid w:val="0"/>
        <w:spacing w:line="520" w:lineRule="exact"/>
        <w:ind w:firstLine="570"/>
        <w:textAlignment w:val="auto"/>
        <w:rPr>
          <w:rFonts w:ascii="方正仿宋_GBK" w:hAnsi="方正仿宋_GBK" w:eastAsia="方正仿宋_GBK" w:cs="方正仿宋_GBK"/>
          <w:bCs/>
          <w:sz w:val="32"/>
          <w:szCs w:val="32"/>
          <w:highlight w:val="none"/>
        </w:rPr>
      </w:pPr>
    </w:p>
    <w:p w14:paraId="74232013">
      <w:pPr>
        <w:keepNext w:val="0"/>
        <w:keepLines w:val="0"/>
        <w:pageBreakBefore w:val="0"/>
        <w:tabs>
          <w:tab w:val="left" w:pos="6300"/>
        </w:tabs>
        <w:wordWrap/>
        <w:topLinePunct w:val="0"/>
        <w:bidi w:val="0"/>
        <w:snapToGrid w:val="0"/>
        <w:spacing w:line="520" w:lineRule="exact"/>
        <w:ind w:firstLine="570"/>
        <w:textAlignment w:val="auto"/>
        <w:rPr>
          <w:rFonts w:ascii="方正仿宋_GBK" w:hAnsi="方正仿宋_GBK" w:eastAsia="方正仿宋_GBK" w:cs="方正仿宋_GBK"/>
          <w:bCs/>
          <w:sz w:val="32"/>
          <w:szCs w:val="32"/>
          <w:highlight w:val="none"/>
        </w:rPr>
      </w:pPr>
    </w:p>
    <w:p w14:paraId="41B7AC17">
      <w:pPr>
        <w:keepNext w:val="0"/>
        <w:keepLines w:val="0"/>
        <w:pageBreakBefore w:val="0"/>
        <w:tabs>
          <w:tab w:val="left" w:pos="6300"/>
        </w:tabs>
        <w:wordWrap/>
        <w:topLinePunct w:val="0"/>
        <w:bidi w:val="0"/>
        <w:snapToGrid w:val="0"/>
        <w:spacing w:line="520" w:lineRule="exact"/>
        <w:ind w:firstLine="570"/>
        <w:textAlignment w:val="auto"/>
        <w:rPr>
          <w:rFonts w:ascii="方正仿宋_GBK" w:hAnsi="方正仿宋_GBK" w:eastAsia="方正仿宋_GBK" w:cs="方正仿宋_GBK"/>
          <w:bCs/>
          <w:sz w:val="32"/>
          <w:szCs w:val="32"/>
          <w:highlight w:val="none"/>
        </w:rPr>
      </w:pPr>
      <w:r>
        <w:rPr>
          <w:rFonts w:hint="eastAsia" w:ascii="方正仿宋_GBK" w:hAnsi="方正仿宋_GBK" w:eastAsia="方正仿宋_GBK" w:cs="方正仿宋_GBK"/>
          <w:bCs/>
          <w:sz w:val="32"/>
          <w:szCs w:val="32"/>
          <w:highlight w:val="none"/>
          <w:lang w:bidi="ar"/>
        </w:rPr>
        <w:t>（承包商公章）</w:t>
      </w:r>
    </w:p>
    <w:p w14:paraId="579471EB">
      <w:pPr>
        <w:keepNext w:val="0"/>
        <w:keepLines w:val="0"/>
        <w:pageBreakBefore w:val="0"/>
        <w:tabs>
          <w:tab w:val="left" w:pos="6300"/>
        </w:tabs>
        <w:wordWrap/>
        <w:topLinePunct w:val="0"/>
        <w:bidi w:val="0"/>
        <w:snapToGrid w:val="0"/>
        <w:spacing w:line="520" w:lineRule="exact"/>
        <w:ind w:firstLine="570"/>
        <w:textAlignment w:val="auto"/>
        <w:rPr>
          <w:rFonts w:ascii="方正仿宋_GBK" w:hAnsi="方正仿宋_GBK" w:eastAsia="方正仿宋_GBK" w:cs="方正仿宋_GBK"/>
          <w:bCs/>
          <w:sz w:val="32"/>
          <w:szCs w:val="32"/>
          <w:highlight w:val="none"/>
        </w:rPr>
      </w:pPr>
      <w:r>
        <w:rPr>
          <w:rFonts w:hint="eastAsia" w:ascii="方正仿宋_GBK" w:hAnsi="方正仿宋_GBK" w:eastAsia="方正仿宋_GBK" w:cs="方正仿宋_GBK"/>
          <w:bCs/>
          <w:sz w:val="32"/>
          <w:szCs w:val="32"/>
          <w:highlight w:val="none"/>
          <w:lang w:bidi="ar"/>
        </w:rPr>
        <w:t>年   月   日</w:t>
      </w:r>
    </w:p>
    <w:p w14:paraId="6F8C0A45">
      <w:pPr>
        <w:pStyle w:val="14"/>
        <w:keepNext w:val="0"/>
        <w:keepLines w:val="0"/>
        <w:pageBreakBefore w:val="0"/>
        <w:widowControl/>
        <w:wordWrap/>
        <w:topLinePunct w:val="0"/>
        <w:bidi w:val="0"/>
        <w:spacing w:line="520" w:lineRule="exact"/>
        <w:ind w:firstLine="0"/>
        <w:textAlignment w:val="auto"/>
        <w:rPr>
          <w:rFonts w:ascii="方正仿宋_GBK" w:hAnsi="方正仿宋_GBK" w:cs="方正仿宋_GBK"/>
          <w:sz w:val="24"/>
          <w:highlight w:val="none"/>
        </w:rPr>
      </w:pPr>
    </w:p>
    <w:p w14:paraId="2995E715">
      <w:pPr>
        <w:keepNext w:val="0"/>
        <w:keepLines w:val="0"/>
        <w:pageBreakBefore w:val="0"/>
        <w:tabs>
          <w:tab w:val="left" w:pos="6300"/>
        </w:tabs>
        <w:wordWrap/>
        <w:topLinePunct w:val="0"/>
        <w:bidi w:val="0"/>
        <w:snapToGrid w:val="0"/>
        <w:spacing w:line="520" w:lineRule="exact"/>
        <w:jc w:val="left"/>
        <w:textAlignment w:val="auto"/>
        <w:outlineLvl w:val="0"/>
        <w:rPr>
          <w:rFonts w:hint="eastAsia" w:ascii="方正仿宋_GBK" w:hAnsi="方正仿宋_GBK" w:eastAsia="方正仿宋_GBK" w:cs="方正仿宋_GBK"/>
          <w:bCs/>
          <w:sz w:val="32"/>
          <w:szCs w:val="32"/>
          <w:highlight w:val="none"/>
          <w:lang w:bidi="ar"/>
        </w:rPr>
      </w:pPr>
    </w:p>
    <w:p w14:paraId="3B387549">
      <w:pPr>
        <w:keepNext w:val="0"/>
        <w:keepLines w:val="0"/>
        <w:pageBreakBefore w:val="0"/>
        <w:tabs>
          <w:tab w:val="left" w:pos="6300"/>
        </w:tabs>
        <w:wordWrap/>
        <w:topLinePunct w:val="0"/>
        <w:bidi w:val="0"/>
        <w:snapToGrid w:val="0"/>
        <w:spacing w:line="520" w:lineRule="exact"/>
        <w:jc w:val="left"/>
        <w:textAlignment w:val="auto"/>
        <w:outlineLvl w:val="0"/>
        <w:rPr>
          <w:rFonts w:ascii="方正仿宋_GBK" w:hAnsi="方正仿宋_GBK" w:eastAsia="方正仿宋_GBK" w:cs="方正仿宋_GBK"/>
          <w:bCs/>
          <w:sz w:val="32"/>
          <w:szCs w:val="32"/>
          <w:highlight w:val="none"/>
        </w:rPr>
      </w:pPr>
      <w:r>
        <w:rPr>
          <w:rFonts w:hint="eastAsia" w:ascii="方正仿宋_GBK" w:hAnsi="方正仿宋_GBK" w:eastAsia="方正仿宋_GBK" w:cs="方正仿宋_GBK"/>
          <w:bCs/>
          <w:sz w:val="32"/>
          <w:szCs w:val="32"/>
          <w:highlight w:val="none"/>
          <w:lang w:bidi="ar"/>
        </w:rPr>
        <w:t>二、报价函</w:t>
      </w:r>
    </w:p>
    <w:p w14:paraId="2C7ECFAA">
      <w:pPr>
        <w:keepNext w:val="0"/>
        <w:keepLines w:val="0"/>
        <w:pageBreakBefore w:val="0"/>
        <w:tabs>
          <w:tab w:val="left" w:pos="6300"/>
        </w:tabs>
        <w:wordWrap/>
        <w:topLinePunct w:val="0"/>
        <w:bidi w:val="0"/>
        <w:snapToGrid w:val="0"/>
        <w:spacing w:line="520" w:lineRule="exact"/>
        <w:jc w:val="center"/>
        <w:textAlignment w:val="auto"/>
        <w:outlineLvl w:val="0"/>
        <w:rPr>
          <w:rFonts w:ascii="方正仿宋_GBK" w:hAnsi="方正仿宋_GBK" w:eastAsia="方正仿宋_GBK" w:cs="方正仿宋_GBK"/>
          <w:bCs/>
          <w:sz w:val="44"/>
          <w:szCs w:val="44"/>
          <w:highlight w:val="none"/>
        </w:rPr>
      </w:pPr>
      <w:r>
        <w:rPr>
          <w:rFonts w:hint="eastAsia" w:ascii="方正仿宋_GBK" w:hAnsi="方正仿宋_GBK" w:eastAsia="方正仿宋_GBK" w:cs="方正仿宋_GBK"/>
          <w:bCs/>
          <w:sz w:val="44"/>
          <w:szCs w:val="44"/>
          <w:highlight w:val="none"/>
          <w:lang w:bidi="ar"/>
        </w:rPr>
        <w:t>报价函</w:t>
      </w:r>
    </w:p>
    <w:p w14:paraId="6D889F16">
      <w:pPr>
        <w:keepNext w:val="0"/>
        <w:keepLines w:val="0"/>
        <w:pageBreakBefore w:val="0"/>
        <w:tabs>
          <w:tab w:val="left" w:pos="6300"/>
        </w:tabs>
        <w:wordWrap/>
        <w:topLinePunct w:val="0"/>
        <w:bidi w:val="0"/>
        <w:snapToGrid w:val="0"/>
        <w:spacing w:line="520" w:lineRule="exact"/>
        <w:textAlignment w:val="auto"/>
        <w:rPr>
          <w:rFonts w:ascii="方正仿宋_GBK" w:hAnsi="方正仿宋_GBK" w:eastAsia="方正仿宋_GBK" w:cs="方正仿宋_GBK"/>
          <w:bCs/>
          <w:sz w:val="32"/>
          <w:szCs w:val="32"/>
          <w:highlight w:val="none"/>
        </w:rPr>
      </w:pPr>
      <w:r>
        <w:rPr>
          <w:rFonts w:hint="eastAsia" w:ascii="方正仿宋_GBK" w:hAnsi="方正仿宋_GBK" w:eastAsia="方正仿宋_GBK" w:cs="方正仿宋_GBK"/>
          <w:bCs/>
          <w:sz w:val="32"/>
          <w:szCs w:val="32"/>
          <w:highlight w:val="none"/>
          <w:u w:val="single"/>
          <w:lang w:bidi="ar"/>
        </w:rPr>
        <w:t>（项目单位名称）</w:t>
      </w:r>
      <w:r>
        <w:rPr>
          <w:rFonts w:hint="eastAsia" w:ascii="方正仿宋_GBK" w:hAnsi="方正仿宋_GBK" w:eastAsia="方正仿宋_GBK" w:cs="方正仿宋_GBK"/>
          <w:bCs/>
          <w:sz w:val="32"/>
          <w:szCs w:val="32"/>
          <w:highlight w:val="none"/>
          <w:lang w:bidi="ar"/>
        </w:rPr>
        <w:t>：</w:t>
      </w:r>
    </w:p>
    <w:p w14:paraId="601A31EF">
      <w:pPr>
        <w:keepNext w:val="0"/>
        <w:keepLines w:val="0"/>
        <w:pageBreakBefore w:val="0"/>
        <w:tabs>
          <w:tab w:val="left" w:pos="6300"/>
        </w:tabs>
        <w:wordWrap/>
        <w:topLinePunct w:val="0"/>
        <w:bidi w:val="0"/>
        <w:snapToGrid w:val="0"/>
        <w:spacing w:line="520" w:lineRule="exact"/>
        <w:ind w:firstLine="640" w:firstLineChars="200"/>
        <w:textAlignment w:val="auto"/>
        <w:rPr>
          <w:rFonts w:ascii="方正仿宋_GBK" w:hAnsi="方正仿宋_GBK" w:eastAsia="方正仿宋_GBK" w:cs="方正仿宋_GBK"/>
          <w:bCs/>
          <w:sz w:val="32"/>
          <w:szCs w:val="32"/>
          <w:highlight w:val="none"/>
        </w:rPr>
      </w:pPr>
      <w:r>
        <w:rPr>
          <w:rFonts w:hint="eastAsia" w:ascii="方正仿宋_GBK" w:hAnsi="方正仿宋_GBK" w:eastAsia="方正仿宋_GBK" w:cs="方正仿宋_GBK"/>
          <w:bCs/>
          <w:sz w:val="32"/>
          <w:szCs w:val="32"/>
          <w:highlight w:val="none"/>
          <w:lang w:bidi="ar"/>
        </w:rPr>
        <w:t>我方收到</w:t>
      </w:r>
      <w:r>
        <w:rPr>
          <w:rFonts w:hint="eastAsia" w:ascii="方正仿宋_GBK" w:hAnsi="方正仿宋_GBK" w:eastAsia="方正仿宋_GBK" w:cs="方正仿宋_GBK"/>
          <w:bCs/>
          <w:sz w:val="32"/>
          <w:szCs w:val="32"/>
          <w:highlight w:val="none"/>
          <w:u w:val="single"/>
          <w:lang w:bidi="ar"/>
        </w:rPr>
        <w:t xml:space="preserve">                        </w:t>
      </w:r>
      <w:r>
        <w:rPr>
          <w:rFonts w:hint="eastAsia" w:ascii="方正仿宋_GBK" w:hAnsi="方正仿宋_GBK" w:eastAsia="方正仿宋_GBK" w:cs="方正仿宋_GBK"/>
          <w:bCs/>
          <w:sz w:val="32"/>
          <w:szCs w:val="32"/>
          <w:highlight w:val="none"/>
          <w:lang w:bidi="ar"/>
        </w:rPr>
        <w:t>（项目名称）的比选文件，经详细研究，决定参加该项目的比选。</w:t>
      </w:r>
    </w:p>
    <w:p w14:paraId="3F167028">
      <w:pPr>
        <w:keepNext w:val="0"/>
        <w:keepLines w:val="0"/>
        <w:pageBreakBefore w:val="0"/>
        <w:tabs>
          <w:tab w:val="left" w:pos="4820"/>
          <w:tab w:val="left" w:pos="6300"/>
        </w:tabs>
        <w:wordWrap/>
        <w:topLinePunct w:val="0"/>
        <w:bidi w:val="0"/>
        <w:snapToGrid w:val="0"/>
        <w:spacing w:line="520" w:lineRule="exact"/>
        <w:ind w:firstLine="640" w:firstLineChars="200"/>
        <w:textAlignment w:val="auto"/>
        <w:rPr>
          <w:rFonts w:ascii="方正仿宋_GBK" w:hAnsi="方正仿宋_GBK" w:eastAsia="方正仿宋_GBK" w:cs="方正仿宋_GBK"/>
          <w:bCs/>
          <w:sz w:val="32"/>
          <w:szCs w:val="32"/>
          <w:highlight w:val="none"/>
        </w:rPr>
      </w:pPr>
      <w:r>
        <w:rPr>
          <w:rFonts w:hint="eastAsia" w:ascii="方正仿宋_GBK" w:hAnsi="方正仿宋_GBK" w:eastAsia="方正仿宋_GBK" w:cs="方正仿宋_GBK"/>
          <w:bCs/>
          <w:sz w:val="32"/>
          <w:szCs w:val="32"/>
          <w:highlight w:val="none"/>
          <w:lang w:bidi="ar"/>
        </w:rPr>
        <w:t>1.愿意按照比选采购文件中的要求，提供本项目的服务，报价为（大写）</w:t>
      </w:r>
      <w:r>
        <w:rPr>
          <w:rFonts w:hint="eastAsia" w:ascii="方正仿宋_GBK" w:hAnsi="方正仿宋_GBK" w:eastAsia="方正仿宋_GBK" w:cs="方正仿宋_GBK"/>
          <w:bCs/>
          <w:sz w:val="32"/>
          <w:szCs w:val="32"/>
          <w:highlight w:val="none"/>
          <w:u w:val="single"/>
          <w:lang w:bidi="ar"/>
        </w:rPr>
        <w:t xml:space="preserve">：            </w:t>
      </w:r>
      <w:r>
        <w:rPr>
          <w:rFonts w:hint="eastAsia" w:ascii="方正仿宋_GBK" w:hAnsi="方正仿宋_GBK" w:eastAsia="方正仿宋_GBK" w:cs="方正仿宋_GBK"/>
          <w:bCs/>
          <w:sz w:val="32"/>
          <w:szCs w:val="32"/>
          <w:highlight w:val="none"/>
          <w:lang w:bidi="ar"/>
        </w:rPr>
        <w:t>（小写）：</w:t>
      </w:r>
      <w:r>
        <w:rPr>
          <w:rFonts w:hint="eastAsia" w:ascii="方正仿宋_GBK" w:hAnsi="方正仿宋_GBK" w:eastAsia="方正仿宋_GBK" w:cs="方正仿宋_GBK"/>
          <w:bCs/>
          <w:sz w:val="32"/>
          <w:szCs w:val="32"/>
          <w:highlight w:val="none"/>
          <w:u w:val="single"/>
          <w:lang w:bidi="ar"/>
        </w:rPr>
        <w:t xml:space="preserve">          。</w:t>
      </w:r>
    </w:p>
    <w:p w14:paraId="663DBF33">
      <w:pPr>
        <w:keepNext w:val="0"/>
        <w:keepLines w:val="0"/>
        <w:pageBreakBefore w:val="0"/>
        <w:tabs>
          <w:tab w:val="left" w:pos="4820"/>
          <w:tab w:val="left" w:pos="6300"/>
        </w:tabs>
        <w:wordWrap/>
        <w:topLinePunct w:val="0"/>
        <w:bidi w:val="0"/>
        <w:snapToGrid w:val="0"/>
        <w:spacing w:line="520" w:lineRule="exact"/>
        <w:ind w:firstLine="640" w:firstLineChars="200"/>
        <w:textAlignment w:val="auto"/>
        <w:rPr>
          <w:rFonts w:ascii="方正仿宋_GBK" w:hAnsi="方正仿宋_GBK" w:eastAsia="方正仿宋_GBK" w:cs="方正仿宋_GBK"/>
          <w:bCs/>
          <w:sz w:val="32"/>
          <w:szCs w:val="32"/>
          <w:highlight w:val="none"/>
        </w:rPr>
      </w:pPr>
      <w:r>
        <w:rPr>
          <w:rFonts w:hint="eastAsia" w:ascii="方正仿宋_GBK" w:hAnsi="方正仿宋_GBK" w:eastAsia="方正仿宋_GBK" w:cs="方正仿宋_GBK"/>
          <w:bCs/>
          <w:sz w:val="32"/>
          <w:szCs w:val="32"/>
          <w:highlight w:val="none"/>
          <w:lang w:bidi="ar"/>
        </w:rPr>
        <w:t>2.我方现提交的响应文件为：响应文件纸质档</w:t>
      </w:r>
      <w:r>
        <w:rPr>
          <w:rFonts w:hint="eastAsia" w:ascii="方正仿宋_GBK" w:hAnsi="方正仿宋_GBK" w:eastAsia="方正仿宋_GBK" w:cs="方正仿宋_GBK"/>
          <w:bCs/>
          <w:sz w:val="32"/>
          <w:szCs w:val="32"/>
          <w:highlight w:val="none"/>
          <w:u w:val="single"/>
          <w:lang w:bidi="ar"/>
        </w:rPr>
        <w:t xml:space="preserve">  </w:t>
      </w:r>
      <w:r>
        <w:rPr>
          <w:rFonts w:hint="eastAsia" w:ascii="方正仿宋_GBK" w:hAnsi="方正仿宋_GBK" w:eastAsia="方正仿宋_GBK" w:cs="方正仿宋_GBK"/>
          <w:bCs/>
          <w:sz w:val="32"/>
          <w:szCs w:val="32"/>
          <w:highlight w:val="none"/>
          <w:lang w:bidi="ar"/>
        </w:rPr>
        <w:t>份。</w:t>
      </w:r>
    </w:p>
    <w:p w14:paraId="5DFC9AC6">
      <w:pPr>
        <w:keepNext w:val="0"/>
        <w:keepLines w:val="0"/>
        <w:pageBreakBefore w:val="0"/>
        <w:tabs>
          <w:tab w:val="left" w:pos="6300"/>
        </w:tabs>
        <w:wordWrap/>
        <w:topLinePunct w:val="0"/>
        <w:bidi w:val="0"/>
        <w:snapToGrid w:val="0"/>
        <w:spacing w:line="520" w:lineRule="exact"/>
        <w:ind w:firstLine="640" w:firstLineChars="200"/>
        <w:textAlignment w:val="auto"/>
        <w:rPr>
          <w:rFonts w:ascii="方正仿宋_GBK" w:hAnsi="方正仿宋_GBK" w:eastAsia="方正仿宋_GBK" w:cs="方正仿宋_GBK"/>
          <w:bCs/>
          <w:sz w:val="32"/>
          <w:szCs w:val="32"/>
          <w:highlight w:val="none"/>
        </w:rPr>
      </w:pPr>
      <w:r>
        <w:rPr>
          <w:rFonts w:hint="eastAsia" w:ascii="方正仿宋_GBK" w:hAnsi="方正仿宋_GBK" w:eastAsia="方正仿宋_GBK" w:cs="方正仿宋_GBK"/>
          <w:bCs/>
          <w:sz w:val="32"/>
          <w:szCs w:val="32"/>
          <w:highlight w:val="none"/>
          <w:lang w:bidi="ar"/>
        </w:rPr>
        <w:t>3.我方承诺：本次比选的有效期为90天。</w:t>
      </w:r>
    </w:p>
    <w:p w14:paraId="62E22160">
      <w:pPr>
        <w:keepNext w:val="0"/>
        <w:keepLines w:val="0"/>
        <w:pageBreakBefore w:val="0"/>
        <w:tabs>
          <w:tab w:val="left" w:pos="6300"/>
        </w:tabs>
        <w:wordWrap/>
        <w:topLinePunct w:val="0"/>
        <w:bidi w:val="0"/>
        <w:snapToGrid w:val="0"/>
        <w:spacing w:line="520" w:lineRule="exact"/>
        <w:ind w:firstLine="640" w:firstLineChars="200"/>
        <w:textAlignment w:val="auto"/>
        <w:rPr>
          <w:rFonts w:ascii="方正仿宋_GBK" w:hAnsi="方正仿宋_GBK" w:eastAsia="方正仿宋_GBK" w:cs="方正仿宋_GBK"/>
          <w:bCs/>
          <w:sz w:val="32"/>
          <w:szCs w:val="32"/>
          <w:highlight w:val="none"/>
        </w:rPr>
      </w:pPr>
      <w:r>
        <w:rPr>
          <w:rFonts w:hint="eastAsia" w:ascii="方正仿宋_GBK" w:hAnsi="方正仿宋_GBK" w:eastAsia="方正仿宋_GBK" w:cs="方正仿宋_GBK"/>
          <w:bCs/>
          <w:sz w:val="32"/>
          <w:szCs w:val="32"/>
          <w:highlight w:val="none"/>
          <w:lang w:bidi="ar"/>
        </w:rPr>
        <w:t>4.我方完全理解和接受贵方比选文件的规定和要求及评审办法。</w:t>
      </w:r>
    </w:p>
    <w:p w14:paraId="07F46AE8">
      <w:pPr>
        <w:keepNext w:val="0"/>
        <w:keepLines w:val="0"/>
        <w:pageBreakBefore w:val="0"/>
        <w:tabs>
          <w:tab w:val="left" w:pos="6300"/>
        </w:tabs>
        <w:wordWrap/>
        <w:topLinePunct w:val="0"/>
        <w:bidi w:val="0"/>
        <w:snapToGrid w:val="0"/>
        <w:spacing w:line="520" w:lineRule="exact"/>
        <w:ind w:firstLine="640" w:firstLineChars="200"/>
        <w:textAlignment w:val="auto"/>
        <w:rPr>
          <w:rFonts w:ascii="方正仿宋_GBK" w:hAnsi="方正仿宋_GBK" w:eastAsia="方正仿宋_GBK" w:cs="方正仿宋_GBK"/>
          <w:bCs/>
          <w:sz w:val="32"/>
          <w:szCs w:val="32"/>
          <w:highlight w:val="none"/>
        </w:rPr>
      </w:pPr>
      <w:r>
        <w:rPr>
          <w:rFonts w:hint="eastAsia" w:ascii="方正仿宋_GBK" w:hAnsi="方正仿宋_GBK" w:eastAsia="方正仿宋_GBK" w:cs="方正仿宋_GBK"/>
          <w:bCs/>
          <w:sz w:val="32"/>
          <w:szCs w:val="32"/>
          <w:highlight w:val="none"/>
          <w:lang w:bidi="ar"/>
        </w:rPr>
        <w:t>5.在整个比选过程中，我方若有违规行为，接受相关法律法规给予的惩罚。</w:t>
      </w:r>
    </w:p>
    <w:p w14:paraId="3967332A">
      <w:pPr>
        <w:keepNext w:val="0"/>
        <w:keepLines w:val="0"/>
        <w:pageBreakBefore w:val="0"/>
        <w:tabs>
          <w:tab w:val="left" w:pos="6300"/>
        </w:tabs>
        <w:wordWrap/>
        <w:topLinePunct w:val="0"/>
        <w:bidi w:val="0"/>
        <w:snapToGrid w:val="0"/>
        <w:spacing w:line="520" w:lineRule="exact"/>
        <w:ind w:firstLine="640" w:firstLineChars="200"/>
        <w:textAlignment w:val="auto"/>
        <w:rPr>
          <w:rFonts w:ascii="方正仿宋_GBK" w:hAnsi="方正仿宋_GBK" w:eastAsia="方正仿宋_GBK" w:cs="方正仿宋_GBK"/>
          <w:bCs/>
          <w:sz w:val="32"/>
          <w:szCs w:val="32"/>
          <w:highlight w:val="none"/>
        </w:rPr>
      </w:pPr>
      <w:r>
        <w:rPr>
          <w:rFonts w:hint="eastAsia" w:ascii="方正仿宋_GBK" w:hAnsi="方正仿宋_GBK" w:eastAsia="方正仿宋_GBK" w:cs="方正仿宋_GBK"/>
          <w:bCs/>
          <w:sz w:val="32"/>
          <w:szCs w:val="32"/>
          <w:highlight w:val="none"/>
          <w:lang w:bidi="ar"/>
        </w:rPr>
        <w:t>6.我方若中选，将按照比选结果签订合同，并严格履行合同义务。本承诺函将成为合同不可分割的一部分，与合同具有同等的法律效力。</w:t>
      </w:r>
    </w:p>
    <w:p w14:paraId="70C7607D">
      <w:pPr>
        <w:keepNext w:val="0"/>
        <w:keepLines w:val="0"/>
        <w:pageBreakBefore w:val="0"/>
        <w:tabs>
          <w:tab w:val="left" w:pos="6300"/>
        </w:tabs>
        <w:wordWrap/>
        <w:topLinePunct w:val="0"/>
        <w:bidi w:val="0"/>
        <w:snapToGrid w:val="0"/>
        <w:spacing w:line="520" w:lineRule="exact"/>
        <w:ind w:firstLine="570"/>
        <w:textAlignment w:val="auto"/>
        <w:rPr>
          <w:rFonts w:ascii="方正仿宋_GBK" w:hAnsi="方正仿宋_GBK" w:eastAsia="方正仿宋_GBK" w:cs="方正仿宋_GBK"/>
          <w:bCs/>
          <w:sz w:val="32"/>
          <w:szCs w:val="32"/>
          <w:highlight w:val="none"/>
        </w:rPr>
      </w:pPr>
    </w:p>
    <w:p w14:paraId="72DCD021">
      <w:pPr>
        <w:keepNext w:val="0"/>
        <w:keepLines w:val="0"/>
        <w:pageBreakBefore w:val="0"/>
        <w:tabs>
          <w:tab w:val="left" w:pos="6300"/>
        </w:tabs>
        <w:wordWrap/>
        <w:topLinePunct w:val="0"/>
        <w:bidi w:val="0"/>
        <w:snapToGrid w:val="0"/>
        <w:spacing w:line="520" w:lineRule="exact"/>
        <w:ind w:firstLine="3686"/>
        <w:textAlignment w:val="auto"/>
        <w:rPr>
          <w:rFonts w:ascii="方正仿宋_GBK" w:hAnsi="方正仿宋_GBK" w:eastAsia="方正仿宋_GBK" w:cs="方正仿宋_GBK"/>
          <w:bCs/>
          <w:sz w:val="32"/>
          <w:szCs w:val="32"/>
          <w:highlight w:val="none"/>
        </w:rPr>
      </w:pPr>
      <w:r>
        <w:rPr>
          <w:rFonts w:hint="eastAsia" w:ascii="方正仿宋_GBK" w:hAnsi="方正仿宋_GBK" w:eastAsia="方正仿宋_GBK" w:cs="方正仿宋_GBK"/>
          <w:bCs/>
          <w:sz w:val="32"/>
          <w:szCs w:val="32"/>
          <w:highlight w:val="none"/>
          <w:lang w:bidi="ar"/>
        </w:rPr>
        <w:t>承包商名称（公章）：</w:t>
      </w:r>
    </w:p>
    <w:p w14:paraId="4540790A">
      <w:pPr>
        <w:keepNext w:val="0"/>
        <w:keepLines w:val="0"/>
        <w:pageBreakBefore w:val="0"/>
        <w:wordWrap/>
        <w:topLinePunct w:val="0"/>
        <w:bidi w:val="0"/>
        <w:snapToGrid w:val="0"/>
        <w:spacing w:line="520" w:lineRule="exact"/>
        <w:ind w:firstLine="5440" w:firstLineChars="1700"/>
        <w:textAlignment w:val="auto"/>
        <w:rPr>
          <w:rFonts w:ascii="方正仿宋_GBK" w:hAnsi="方正仿宋_GBK" w:eastAsia="方正仿宋_GBK" w:cs="方正仿宋_GBK"/>
          <w:bCs/>
          <w:sz w:val="32"/>
          <w:szCs w:val="32"/>
          <w:highlight w:val="none"/>
        </w:rPr>
      </w:pPr>
      <w:r>
        <w:rPr>
          <w:rFonts w:hint="eastAsia" w:ascii="方正仿宋_GBK" w:hAnsi="方正仿宋_GBK" w:eastAsia="方正仿宋_GBK" w:cs="方正仿宋_GBK"/>
          <w:bCs/>
          <w:sz w:val="32"/>
          <w:szCs w:val="32"/>
          <w:highlight w:val="none"/>
          <w:lang w:bidi="ar"/>
        </w:rPr>
        <w:t>年   月   日</w:t>
      </w:r>
    </w:p>
    <w:p w14:paraId="3D8E5D9D">
      <w:pPr>
        <w:keepNext w:val="0"/>
        <w:keepLines w:val="0"/>
        <w:pageBreakBefore w:val="0"/>
        <w:wordWrap/>
        <w:topLinePunct w:val="0"/>
        <w:bidi w:val="0"/>
        <w:spacing w:line="520" w:lineRule="exact"/>
        <w:textAlignment w:val="auto"/>
        <w:rPr>
          <w:rFonts w:ascii="方正仿宋_GBK" w:hAnsi="方正仿宋_GBK" w:eastAsia="方正仿宋_GBK" w:cs="方正仿宋_GBK"/>
          <w:bCs/>
          <w:sz w:val="32"/>
          <w:szCs w:val="32"/>
          <w:highlight w:val="none"/>
        </w:rPr>
      </w:pPr>
    </w:p>
    <w:p w14:paraId="1C09D8B7">
      <w:pPr>
        <w:keepNext w:val="0"/>
        <w:keepLines w:val="0"/>
        <w:pageBreakBefore w:val="0"/>
        <w:wordWrap/>
        <w:topLinePunct w:val="0"/>
        <w:bidi w:val="0"/>
        <w:spacing w:line="520" w:lineRule="exact"/>
        <w:textAlignment w:val="auto"/>
        <w:rPr>
          <w:rFonts w:hint="eastAsia" w:ascii="方正仿宋_GBK" w:hAnsi="方正仿宋_GBK" w:eastAsia="方正仿宋_GBK" w:cs="方正仿宋_GBK"/>
          <w:bCs/>
          <w:sz w:val="32"/>
          <w:szCs w:val="32"/>
          <w:highlight w:val="none"/>
        </w:rPr>
      </w:pPr>
    </w:p>
    <w:p w14:paraId="5515CF1E">
      <w:pPr>
        <w:keepNext w:val="0"/>
        <w:keepLines w:val="0"/>
        <w:pageBreakBefore w:val="0"/>
        <w:wordWrap/>
        <w:topLinePunct w:val="0"/>
        <w:bidi w:val="0"/>
        <w:spacing w:line="520" w:lineRule="exact"/>
        <w:textAlignment w:val="auto"/>
        <w:rPr>
          <w:rFonts w:hint="eastAsia" w:ascii="方正仿宋_GBK" w:hAnsi="方正仿宋_GBK" w:eastAsia="方正仿宋_GBK" w:cs="方正仿宋_GBK"/>
          <w:bCs/>
          <w:sz w:val="32"/>
          <w:szCs w:val="32"/>
          <w:highlight w:val="none"/>
        </w:rPr>
      </w:pPr>
    </w:p>
    <w:p w14:paraId="002B16B7">
      <w:pPr>
        <w:keepNext w:val="0"/>
        <w:keepLines w:val="0"/>
        <w:pageBreakBefore w:val="0"/>
        <w:wordWrap/>
        <w:topLinePunct w:val="0"/>
        <w:bidi w:val="0"/>
        <w:spacing w:line="520" w:lineRule="exact"/>
        <w:textAlignment w:val="auto"/>
        <w:rPr>
          <w:rFonts w:ascii="方正仿宋_GBK" w:hAnsi="方正仿宋_GBK" w:eastAsia="方正仿宋_GBK" w:cs="方正仿宋_GBK"/>
          <w:bCs/>
          <w:sz w:val="32"/>
          <w:szCs w:val="32"/>
          <w:highlight w:val="none"/>
        </w:rPr>
      </w:pPr>
    </w:p>
    <w:p w14:paraId="101FA8D8">
      <w:pPr>
        <w:keepNext w:val="0"/>
        <w:keepLines w:val="0"/>
        <w:pageBreakBefore w:val="0"/>
        <w:wordWrap/>
        <w:topLinePunct w:val="0"/>
        <w:bidi w:val="0"/>
        <w:spacing w:line="520" w:lineRule="exact"/>
        <w:textAlignment w:val="auto"/>
        <w:rPr>
          <w:rFonts w:ascii="方正仿宋_GBK" w:hAnsi="方正仿宋_GBK" w:eastAsia="方正仿宋_GBK" w:cs="方正仿宋_GBK"/>
          <w:bCs/>
          <w:sz w:val="32"/>
          <w:szCs w:val="32"/>
          <w:highlight w:val="none"/>
        </w:rPr>
      </w:pPr>
    </w:p>
    <w:p w14:paraId="278041FB">
      <w:pPr>
        <w:keepNext w:val="0"/>
        <w:keepLines w:val="0"/>
        <w:pageBreakBefore w:val="0"/>
        <w:tabs>
          <w:tab w:val="left" w:pos="6300"/>
        </w:tabs>
        <w:wordWrap/>
        <w:topLinePunct w:val="0"/>
        <w:bidi w:val="0"/>
        <w:snapToGrid w:val="0"/>
        <w:spacing w:line="520" w:lineRule="exact"/>
        <w:textAlignment w:val="auto"/>
        <w:outlineLvl w:val="0"/>
        <w:rPr>
          <w:rFonts w:ascii="方正仿宋_GBK" w:hAnsi="方正仿宋_GBK" w:eastAsia="方正仿宋_GBK" w:cs="方正仿宋_GBK"/>
          <w:bCs/>
          <w:sz w:val="32"/>
          <w:szCs w:val="32"/>
          <w:highlight w:val="none"/>
        </w:rPr>
      </w:pPr>
      <w:r>
        <w:rPr>
          <w:rFonts w:hint="eastAsia" w:ascii="方正仿宋_GBK" w:hAnsi="方正仿宋_GBK" w:eastAsia="方正仿宋_GBK" w:cs="方正仿宋_GBK"/>
          <w:bCs/>
          <w:sz w:val="32"/>
          <w:szCs w:val="32"/>
          <w:highlight w:val="none"/>
          <w:lang w:bidi="ar"/>
        </w:rPr>
        <w:t>三、资格文件</w:t>
      </w:r>
    </w:p>
    <w:p w14:paraId="2C4ED5F2">
      <w:pPr>
        <w:keepNext w:val="0"/>
        <w:keepLines w:val="0"/>
        <w:pageBreakBefore w:val="0"/>
        <w:tabs>
          <w:tab w:val="left" w:pos="6300"/>
        </w:tabs>
        <w:wordWrap/>
        <w:topLinePunct w:val="0"/>
        <w:bidi w:val="0"/>
        <w:snapToGrid w:val="0"/>
        <w:spacing w:line="520" w:lineRule="exact"/>
        <w:ind w:firstLine="570"/>
        <w:textAlignment w:val="auto"/>
        <w:rPr>
          <w:rFonts w:ascii="方正仿宋_GBK" w:hAnsi="方正仿宋_GBK" w:eastAsia="方正仿宋_GBK" w:cs="方正仿宋_GBK"/>
          <w:bCs/>
          <w:sz w:val="32"/>
          <w:szCs w:val="32"/>
          <w:highlight w:val="none"/>
        </w:rPr>
      </w:pPr>
      <w:r>
        <w:rPr>
          <w:rFonts w:hint="eastAsia" w:ascii="方正仿宋_GBK" w:hAnsi="方正仿宋_GBK" w:eastAsia="方正仿宋_GBK" w:cs="方正仿宋_GBK"/>
          <w:bCs/>
          <w:sz w:val="32"/>
          <w:szCs w:val="32"/>
          <w:highlight w:val="none"/>
          <w:lang w:bidi="ar"/>
        </w:rPr>
        <w:t>（一）营业执照（副本）或事业单位法人证书（副本）复印件。</w:t>
      </w:r>
    </w:p>
    <w:p w14:paraId="08DB788C">
      <w:pPr>
        <w:keepNext w:val="0"/>
        <w:keepLines w:val="0"/>
        <w:pageBreakBefore w:val="0"/>
        <w:numPr>
          <w:ilvl w:val="0"/>
          <w:numId w:val="3"/>
        </w:numPr>
        <w:tabs>
          <w:tab w:val="left" w:pos="6300"/>
        </w:tabs>
        <w:wordWrap/>
        <w:topLinePunct w:val="0"/>
        <w:bidi w:val="0"/>
        <w:snapToGrid w:val="0"/>
        <w:spacing w:line="520" w:lineRule="exact"/>
        <w:ind w:firstLine="570"/>
        <w:textAlignment w:val="auto"/>
        <w:rPr>
          <w:rFonts w:ascii="方正仿宋_GBK" w:hAnsi="方正仿宋_GBK" w:eastAsia="方正仿宋_GBK" w:cs="方正仿宋_GBK"/>
          <w:bCs/>
          <w:sz w:val="32"/>
          <w:szCs w:val="32"/>
          <w:highlight w:val="none"/>
        </w:rPr>
      </w:pPr>
      <w:r>
        <w:rPr>
          <w:rFonts w:hint="eastAsia" w:ascii="方正仿宋_GBK" w:hAnsi="方正仿宋_GBK" w:eastAsia="方正仿宋_GBK" w:cs="方正仿宋_GBK"/>
          <w:bCs/>
          <w:sz w:val="32"/>
          <w:szCs w:val="32"/>
          <w:highlight w:val="none"/>
          <w:lang w:bidi="ar"/>
        </w:rPr>
        <w:t>组织机构代码证复印件。</w:t>
      </w:r>
    </w:p>
    <w:p w14:paraId="641D63B6">
      <w:pPr>
        <w:keepNext w:val="0"/>
        <w:keepLines w:val="0"/>
        <w:pageBreakBefore w:val="0"/>
        <w:numPr>
          <w:ilvl w:val="0"/>
          <w:numId w:val="3"/>
        </w:numPr>
        <w:tabs>
          <w:tab w:val="left" w:pos="6300"/>
        </w:tabs>
        <w:wordWrap/>
        <w:topLinePunct w:val="0"/>
        <w:bidi w:val="0"/>
        <w:snapToGrid w:val="0"/>
        <w:spacing w:line="520" w:lineRule="exact"/>
        <w:ind w:firstLine="570"/>
        <w:textAlignment w:val="auto"/>
        <w:rPr>
          <w:rFonts w:ascii="方正仿宋_GBK" w:hAnsi="方正仿宋_GBK" w:eastAsia="方正仿宋_GBK" w:cs="方正仿宋_GBK"/>
          <w:bCs/>
          <w:sz w:val="32"/>
          <w:szCs w:val="32"/>
          <w:highlight w:val="none"/>
        </w:rPr>
      </w:pPr>
      <w:r>
        <w:rPr>
          <w:rFonts w:hint="eastAsia" w:ascii="方正仿宋_GBK" w:hAnsi="方正仿宋_GBK" w:eastAsia="方正仿宋_GBK" w:cs="方正仿宋_GBK"/>
          <w:bCs/>
          <w:sz w:val="32"/>
          <w:szCs w:val="32"/>
          <w:highlight w:val="none"/>
          <w:lang w:bidi="ar"/>
        </w:rPr>
        <w:t>税务登记证（副本）原件扫描件。</w:t>
      </w:r>
    </w:p>
    <w:p w14:paraId="6A9BA65E">
      <w:pPr>
        <w:keepNext w:val="0"/>
        <w:keepLines w:val="0"/>
        <w:pageBreakBefore w:val="0"/>
        <w:tabs>
          <w:tab w:val="left" w:pos="6300"/>
        </w:tabs>
        <w:wordWrap/>
        <w:topLinePunct w:val="0"/>
        <w:bidi w:val="0"/>
        <w:snapToGrid w:val="0"/>
        <w:spacing w:line="520" w:lineRule="exact"/>
        <w:ind w:firstLine="570"/>
        <w:textAlignment w:val="auto"/>
        <w:rPr>
          <w:rFonts w:ascii="方正仿宋_GBK" w:hAnsi="方正仿宋_GBK" w:eastAsia="方正仿宋_GBK" w:cs="方正仿宋_GBK"/>
          <w:bCs/>
          <w:sz w:val="32"/>
          <w:szCs w:val="32"/>
          <w:highlight w:val="none"/>
        </w:rPr>
      </w:pPr>
      <w:r>
        <w:rPr>
          <w:rFonts w:hint="eastAsia" w:ascii="方正仿宋_GBK" w:hAnsi="方正仿宋_GBK" w:eastAsia="方正仿宋_GBK" w:cs="方正仿宋_GBK"/>
          <w:bCs/>
          <w:sz w:val="32"/>
          <w:szCs w:val="32"/>
          <w:highlight w:val="none"/>
          <w:lang w:bidi="ar"/>
        </w:rPr>
        <w:t>承包商按“三证合一”登记制度办理营业执照的，组织机构代码证和税务登记证以承包商所提供的法人营业执照（副本）原件扫描件为准。</w:t>
      </w:r>
    </w:p>
    <w:p w14:paraId="4F20D4C1">
      <w:pPr>
        <w:keepNext w:val="0"/>
        <w:keepLines w:val="0"/>
        <w:pageBreakBefore w:val="0"/>
        <w:kinsoku w:val="0"/>
        <w:wordWrap/>
        <w:overflowPunct w:val="0"/>
        <w:topLinePunct w:val="0"/>
        <w:autoSpaceDE w:val="0"/>
        <w:autoSpaceDN w:val="0"/>
        <w:bidi w:val="0"/>
        <w:adjustRightInd w:val="0"/>
        <w:snapToGrid w:val="0"/>
        <w:spacing w:line="520" w:lineRule="exact"/>
        <w:ind w:firstLine="640" w:firstLineChars="200"/>
        <w:textAlignment w:val="auto"/>
        <w:rPr>
          <w:rFonts w:ascii="方正仿宋_GBK" w:hAnsi="方正仿宋_GBK" w:eastAsia="方正仿宋_GBK" w:cs="方正仿宋_GBK"/>
          <w:bCs/>
          <w:sz w:val="32"/>
          <w:szCs w:val="32"/>
          <w:highlight w:val="none"/>
        </w:rPr>
      </w:pPr>
      <w:r>
        <w:rPr>
          <w:rFonts w:hint="eastAsia" w:ascii="方正仿宋_GBK" w:hAnsi="方正仿宋_GBK" w:eastAsia="方正仿宋_GBK" w:cs="方正仿宋_GBK"/>
          <w:bCs/>
          <w:sz w:val="32"/>
          <w:szCs w:val="32"/>
          <w:highlight w:val="none"/>
          <w:lang w:bidi="ar"/>
        </w:rPr>
        <w:t>（四）特定资格条件证书或证明文件：（自行补充）</w:t>
      </w:r>
    </w:p>
    <w:p w14:paraId="20E08AC4">
      <w:pPr>
        <w:pStyle w:val="13"/>
        <w:keepNext w:val="0"/>
        <w:keepLines w:val="0"/>
        <w:pageBreakBefore w:val="0"/>
        <w:wordWrap/>
        <w:topLinePunct w:val="0"/>
        <w:bidi w:val="0"/>
        <w:spacing w:before="0" w:beforeAutospacing="0" w:after="0" w:afterAutospacing="0" w:line="520" w:lineRule="exact"/>
        <w:jc w:val="both"/>
        <w:textAlignment w:val="auto"/>
        <w:rPr>
          <w:rFonts w:ascii="方正仿宋_GBK" w:hAnsi="方正仿宋_GBK" w:eastAsia="方正仿宋_GBK" w:cs="方正仿宋_GBK"/>
          <w:bCs/>
          <w:sz w:val="32"/>
          <w:szCs w:val="32"/>
          <w:highlight w:val="none"/>
        </w:rPr>
      </w:pPr>
    </w:p>
    <w:p w14:paraId="58E6629C">
      <w:pPr>
        <w:keepNext w:val="0"/>
        <w:keepLines w:val="0"/>
        <w:pageBreakBefore w:val="0"/>
        <w:wordWrap/>
        <w:topLinePunct w:val="0"/>
        <w:bidi w:val="0"/>
        <w:spacing w:line="520" w:lineRule="exact"/>
        <w:textAlignment w:val="auto"/>
        <w:rPr>
          <w:rFonts w:ascii="方正仿宋_GBK" w:hAnsi="方正仿宋_GBK" w:eastAsia="方正仿宋_GBK" w:cs="方正仿宋_GBK"/>
          <w:bCs/>
          <w:sz w:val="32"/>
          <w:szCs w:val="32"/>
          <w:highlight w:val="none"/>
        </w:rPr>
      </w:pPr>
    </w:p>
    <w:p w14:paraId="51D17E5F">
      <w:pPr>
        <w:pStyle w:val="13"/>
        <w:keepNext w:val="0"/>
        <w:keepLines w:val="0"/>
        <w:pageBreakBefore w:val="0"/>
        <w:wordWrap/>
        <w:topLinePunct w:val="0"/>
        <w:bidi w:val="0"/>
        <w:spacing w:before="0" w:beforeAutospacing="0" w:after="0" w:afterAutospacing="0" w:line="520" w:lineRule="exact"/>
        <w:jc w:val="both"/>
        <w:textAlignment w:val="auto"/>
        <w:rPr>
          <w:rFonts w:ascii="方正仿宋_GBK" w:hAnsi="方正仿宋_GBK" w:eastAsia="方正仿宋_GBK" w:cs="方正仿宋_GBK"/>
          <w:bCs/>
          <w:sz w:val="32"/>
          <w:szCs w:val="32"/>
          <w:highlight w:val="none"/>
        </w:rPr>
      </w:pPr>
    </w:p>
    <w:p w14:paraId="3F5C69A2">
      <w:pPr>
        <w:keepNext w:val="0"/>
        <w:keepLines w:val="0"/>
        <w:pageBreakBefore w:val="0"/>
        <w:wordWrap/>
        <w:topLinePunct w:val="0"/>
        <w:bidi w:val="0"/>
        <w:spacing w:line="520" w:lineRule="exact"/>
        <w:textAlignment w:val="auto"/>
        <w:rPr>
          <w:rFonts w:ascii="方正仿宋_GBK" w:hAnsi="方正仿宋_GBK" w:eastAsia="方正仿宋_GBK" w:cs="方正仿宋_GBK"/>
          <w:bCs/>
          <w:sz w:val="32"/>
          <w:szCs w:val="32"/>
          <w:highlight w:val="none"/>
        </w:rPr>
      </w:pPr>
    </w:p>
    <w:p w14:paraId="01B23F13">
      <w:pPr>
        <w:pStyle w:val="13"/>
        <w:keepNext w:val="0"/>
        <w:keepLines w:val="0"/>
        <w:pageBreakBefore w:val="0"/>
        <w:wordWrap/>
        <w:topLinePunct w:val="0"/>
        <w:bidi w:val="0"/>
        <w:spacing w:before="0" w:beforeAutospacing="0" w:after="0" w:afterAutospacing="0" w:line="520" w:lineRule="exact"/>
        <w:jc w:val="both"/>
        <w:textAlignment w:val="auto"/>
        <w:rPr>
          <w:rFonts w:ascii="方正仿宋_GBK" w:hAnsi="方正仿宋_GBK" w:eastAsia="方正仿宋_GBK" w:cs="方正仿宋_GBK"/>
          <w:bCs/>
          <w:sz w:val="32"/>
          <w:szCs w:val="32"/>
          <w:highlight w:val="none"/>
        </w:rPr>
      </w:pPr>
    </w:p>
    <w:p w14:paraId="0C0C8539">
      <w:pPr>
        <w:keepNext w:val="0"/>
        <w:keepLines w:val="0"/>
        <w:pageBreakBefore w:val="0"/>
        <w:wordWrap/>
        <w:topLinePunct w:val="0"/>
        <w:bidi w:val="0"/>
        <w:spacing w:line="520" w:lineRule="exact"/>
        <w:textAlignment w:val="auto"/>
        <w:rPr>
          <w:rFonts w:ascii="方正仿宋_GBK" w:hAnsi="方正仿宋_GBK" w:eastAsia="方正仿宋_GBK" w:cs="方正仿宋_GBK"/>
          <w:bCs/>
          <w:sz w:val="32"/>
          <w:szCs w:val="32"/>
          <w:highlight w:val="none"/>
        </w:rPr>
      </w:pPr>
    </w:p>
    <w:p w14:paraId="23BF2A26">
      <w:pPr>
        <w:pStyle w:val="13"/>
        <w:keepNext w:val="0"/>
        <w:keepLines w:val="0"/>
        <w:pageBreakBefore w:val="0"/>
        <w:wordWrap/>
        <w:topLinePunct w:val="0"/>
        <w:bidi w:val="0"/>
        <w:spacing w:before="0" w:beforeAutospacing="0" w:after="0" w:afterAutospacing="0" w:line="520" w:lineRule="exact"/>
        <w:jc w:val="both"/>
        <w:textAlignment w:val="auto"/>
        <w:rPr>
          <w:rFonts w:ascii="方正仿宋_GBK" w:hAnsi="方正仿宋_GBK" w:eastAsia="方正仿宋_GBK" w:cs="方正仿宋_GBK"/>
          <w:bCs/>
          <w:sz w:val="32"/>
          <w:szCs w:val="32"/>
          <w:highlight w:val="none"/>
        </w:rPr>
      </w:pPr>
    </w:p>
    <w:p w14:paraId="56783BD0">
      <w:pPr>
        <w:keepNext w:val="0"/>
        <w:keepLines w:val="0"/>
        <w:pageBreakBefore w:val="0"/>
        <w:wordWrap/>
        <w:topLinePunct w:val="0"/>
        <w:bidi w:val="0"/>
        <w:spacing w:line="520" w:lineRule="exact"/>
        <w:textAlignment w:val="auto"/>
        <w:rPr>
          <w:rFonts w:ascii="方正仿宋_GBK" w:hAnsi="方正仿宋_GBK" w:eastAsia="方正仿宋_GBK" w:cs="方正仿宋_GBK"/>
          <w:bCs/>
          <w:sz w:val="32"/>
          <w:szCs w:val="32"/>
          <w:highlight w:val="none"/>
        </w:rPr>
      </w:pPr>
    </w:p>
    <w:p w14:paraId="7A33601C">
      <w:pPr>
        <w:pStyle w:val="13"/>
        <w:keepNext w:val="0"/>
        <w:keepLines w:val="0"/>
        <w:pageBreakBefore w:val="0"/>
        <w:wordWrap/>
        <w:topLinePunct w:val="0"/>
        <w:bidi w:val="0"/>
        <w:spacing w:before="0" w:beforeAutospacing="0" w:after="0" w:afterAutospacing="0" w:line="520" w:lineRule="exact"/>
        <w:jc w:val="both"/>
        <w:textAlignment w:val="auto"/>
        <w:rPr>
          <w:rFonts w:ascii="方正仿宋_GBK" w:hAnsi="方正仿宋_GBK" w:eastAsia="方正仿宋_GBK" w:cs="方正仿宋_GBK"/>
          <w:bCs/>
          <w:sz w:val="32"/>
          <w:szCs w:val="32"/>
          <w:highlight w:val="none"/>
        </w:rPr>
      </w:pPr>
    </w:p>
    <w:p w14:paraId="4349822A">
      <w:pPr>
        <w:keepNext w:val="0"/>
        <w:keepLines w:val="0"/>
        <w:pageBreakBefore w:val="0"/>
        <w:wordWrap/>
        <w:topLinePunct w:val="0"/>
        <w:bidi w:val="0"/>
        <w:spacing w:line="520" w:lineRule="exact"/>
        <w:textAlignment w:val="auto"/>
        <w:rPr>
          <w:rFonts w:ascii="方正仿宋_GBK" w:hAnsi="方正仿宋_GBK" w:eastAsia="方正仿宋_GBK" w:cs="方正仿宋_GBK"/>
          <w:bCs/>
          <w:sz w:val="32"/>
          <w:szCs w:val="32"/>
          <w:highlight w:val="none"/>
        </w:rPr>
      </w:pPr>
    </w:p>
    <w:p w14:paraId="3B14E590">
      <w:pPr>
        <w:pStyle w:val="13"/>
        <w:keepNext w:val="0"/>
        <w:keepLines w:val="0"/>
        <w:pageBreakBefore w:val="0"/>
        <w:wordWrap/>
        <w:topLinePunct w:val="0"/>
        <w:bidi w:val="0"/>
        <w:spacing w:before="0" w:beforeAutospacing="0" w:after="0" w:afterAutospacing="0" w:line="520" w:lineRule="exact"/>
        <w:jc w:val="both"/>
        <w:textAlignment w:val="auto"/>
        <w:rPr>
          <w:rFonts w:ascii="方正仿宋_GBK" w:hAnsi="方正仿宋_GBK" w:eastAsia="方正仿宋_GBK" w:cs="方正仿宋_GBK"/>
          <w:bCs/>
          <w:sz w:val="32"/>
          <w:szCs w:val="32"/>
          <w:highlight w:val="none"/>
        </w:rPr>
      </w:pPr>
    </w:p>
    <w:p w14:paraId="61890EFF">
      <w:pPr>
        <w:keepNext w:val="0"/>
        <w:keepLines w:val="0"/>
        <w:pageBreakBefore w:val="0"/>
        <w:wordWrap/>
        <w:topLinePunct w:val="0"/>
        <w:bidi w:val="0"/>
        <w:spacing w:line="520" w:lineRule="exact"/>
        <w:textAlignment w:val="auto"/>
        <w:rPr>
          <w:rFonts w:ascii="方正仿宋_GBK" w:hAnsi="方正仿宋_GBK" w:eastAsia="方正仿宋_GBK" w:cs="方正仿宋_GBK"/>
          <w:bCs/>
          <w:sz w:val="32"/>
          <w:szCs w:val="32"/>
          <w:highlight w:val="none"/>
        </w:rPr>
      </w:pPr>
    </w:p>
    <w:p w14:paraId="49AE91FC">
      <w:pPr>
        <w:pStyle w:val="13"/>
        <w:keepNext w:val="0"/>
        <w:keepLines w:val="0"/>
        <w:pageBreakBefore w:val="0"/>
        <w:wordWrap/>
        <w:topLinePunct w:val="0"/>
        <w:bidi w:val="0"/>
        <w:spacing w:before="0" w:beforeAutospacing="0" w:after="0" w:afterAutospacing="0" w:line="520" w:lineRule="exact"/>
        <w:jc w:val="both"/>
        <w:textAlignment w:val="auto"/>
        <w:rPr>
          <w:rFonts w:hint="eastAsia" w:ascii="方正仿宋_GBK" w:hAnsi="方正仿宋_GBK" w:eastAsia="方正仿宋_GBK" w:cs="方正仿宋_GBK"/>
          <w:bCs/>
          <w:sz w:val="32"/>
          <w:szCs w:val="32"/>
          <w:highlight w:val="none"/>
        </w:rPr>
      </w:pPr>
    </w:p>
    <w:p w14:paraId="502B36A8">
      <w:pPr>
        <w:pStyle w:val="13"/>
        <w:keepNext w:val="0"/>
        <w:keepLines w:val="0"/>
        <w:pageBreakBefore w:val="0"/>
        <w:wordWrap/>
        <w:topLinePunct w:val="0"/>
        <w:bidi w:val="0"/>
        <w:spacing w:before="0" w:beforeAutospacing="0" w:after="0" w:afterAutospacing="0" w:line="520" w:lineRule="exact"/>
        <w:jc w:val="both"/>
        <w:textAlignment w:val="auto"/>
        <w:rPr>
          <w:rFonts w:hint="eastAsia" w:ascii="方正仿宋_GBK" w:hAnsi="方正仿宋_GBK" w:eastAsia="方正仿宋_GBK" w:cs="方正仿宋_GBK"/>
          <w:bCs/>
          <w:sz w:val="32"/>
          <w:szCs w:val="32"/>
          <w:highlight w:val="none"/>
        </w:rPr>
      </w:pPr>
    </w:p>
    <w:p w14:paraId="63841459">
      <w:pPr>
        <w:pStyle w:val="13"/>
        <w:keepNext w:val="0"/>
        <w:keepLines w:val="0"/>
        <w:pageBreakBefore w:val="0"/>
        <w:wordWrap/>
        <w:topLinePunct w:val="0"/>
        <w:bidi w:val="0"/>
        <w:spacing w:before="0" w:beforeAutospacing="0" w:after="0" w:afterAutospacing="0" w:line="520" w:lineRule="exact"/>
        <w:jc w:val="both"/>
        <w:textAlignment w:val="auto"/>
        <w:rPr>
          <w:rFonts w:hint="eastAsia" w:ascii="方正仿宋_GBK" w:hAnsi="方正仿宋_GBK" w:eastAsia="方正仿宋_GBK" w:cs="方正仿宋_GBK"/>
          <w:bCs/>
          <w:sz w:val="32"/>
          <w:szCs w:val="32"/>
          <w:highlight w:val="none"/>
        </w:rPr>
      </w:pPr>
    </w:p>
    <w:p w14:paraId="4418D784">
      <w:pPr>
        <w:keepNext w:val="0"/>
        <w:keepLines w:val="0"/>
        <w:pageBreakBefore w:val="0"/>
        <w:wordWrap/>
        <w:topLinePunct w:val="0"/>
        <w:bidi w:val="0"/>
        <w:spacing w:line="520" w:lineRule="exact"/>
        <w:textAlignment w:val="auto"/>
        <w:rPr>
          <w:rFonts w:ascii="方正仿宋_GBK" w:hAnsi="方正仿宋_GBK" w:eastAsia="方正仿宋_GBK" w:cs="方正仿宋_GBK"/>
          <w:bCs/>
          <w:kern w:val="0"/>
          <w:sz w:val="32"/>
          <w:szCs w:val="32"/>
          <w:highlight w:val="none"/>
        </w:rPr>
      </w:pPr>
      <w:r>
        <w:rPr>
          <w:rFonts w:hint="eastAsia" w:ascii="方正仿宋_GBK" w:hAnsi="方正仿宋_GBK" w:eastAsia="方正仿宋_GBK" w:cs="方正仿宋_GBK"/>
          <w:bCs/>
          <w:kern w:val="0"/>
          <w:sz w:val="32"/>
          <w:szCs w:val="32"/>
          <w:highlight w:val="none"/>
          <w:lang w:bidi="ar"/>
        </w:rPr>
        <w:t>四、诚信承诺书</w:t>
      </w:r>
    </w:p>
    <w:p w14:paraId="295005D4">
      <w:pPr>
        <w:keepNext w:val="0"/>
        <w:keepLines w:val="0"/>
        <w:pageBreakBefore w:val="0"/>
        <w:tabs>
          <w:tab w:val="left" w:pos="6300"/>
        </w:tabs>
        <w:wordWrap/>
        <w:topLinePunct w:val="0"/>
        <w:bidi w:val="0"/>
        <w:snapToGrid w:val="0"/>
        <w:spacing w:line="520" w:lineRule="exact"/>
        <w:textAlignment w:val="auto"/>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lang w:bidi="ar"/>
        </w:rPr>
        <w:t>项目名称：</w:t>
      </w:r>
    </w:p>
    <w:p w14:paraId="239110E4">
      <w:pPr>
        <w:keepNext w:val="0"/>
        <w:keepLines w:val="0"/>
        <w:pageBreakBefore w:val="0"/>
        <w:tabs>
          <w:tab w:val="left" w:pos="6300"/>
        </w:tabs>
        <w:wordWrap/>
        <w:topLinePunct w:val="0"/>
        <w:bidi w:val="0"/>
        <w:snapToGrid w:val="0"/>
        <w:spacing w:line="520" w:lineRule="exact"/>
        <w:textAlignment w:val="auto"/>
        <w:rPr>
          <w:rFonts w:ascii="方正仿宋_GBK" w:hAnsi="方正仿宋_GBK" w:eastAsia="方正仿宋_GBK" w:cs="方正仿宋_GBK"/>
          <w:sz w:val="32"/>
          <w:szCs w:val="32"/>
          <w:highlight w:val="none"/>
        </w:rPr>
      </w:pPr>
    </w:p>
    <w:p w14:paraId="573139CB">
      <w:pPr>
        <w:keepNext w:val="0"/>
        <w:keepLines w:val="0"/>
        <w:pageBreakBefore w:val="0"/>
        <w:tabs>
          <w:tab w:val="left" w:pos="6300"/>
        </w:tabs>
        <w:wordWrap/>
        <w:topLinePunct w:val="0"/>
        <w:bidi w:val="0"/>
        <w:snapToGrid w:val="0"/>
        <w:spacing w:line="520" w:lineRule="exact"/>
        <w:textAlignment w:val="auto"/>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lang w:bidi="ar"/>
        </w:rPr>
        <w:t>致：（项目单位）：</w:t>
      </w:r>
    </w:p>
    <w:p w14:paraId="283FD42C">
      <w:pPr>
        <w:keepNext w:val="0"/>
        <w:keepLines w:val="0"/>
        <w:pageBreakBefore w:val="0"/>
        <w:tabs>
          <w:tab w:val="left" w:pos="6300"/>
        </w:tabs>
        <w:wordWrap/>
        <w:topLinePunct w:val="0"/>
        <w:bidi w:val="0"/>
        <w:snapToGrid w:val="0"/>
        <w:spacing w:line="520" w:lineRule="exact"/>
        <w:ind w:firstLine="640" w:firstLineChars="200"/>
        <w:textAlignment w:val="auto"/>
        <w:rPr>
          <w:rFonts w:ascii="方正仿宋_GBK" w:hAnsi="方正仿宋_GBK" w:eastAsia="方正仿宋_GBK" w:cs="方正仿宋_GBK"/>
          <w:sz w:val="32"/>
          <w:szCs w:val="32"/>
          <w:highlight w:val="none"/>
        </w:rPr>
      </w:pPr>
    </w:p>
    <w:p w14:paraId="40B4CC85">
      <w:pPr>
        <w:keepNext w:val="0"/>
        <w:keepLines w:val="0"/>
        <w:pageBreakBefore w:val="0"/>
        <w:tabs>
          <w:tab w:val="left" w:pos="6300"/>
        </w:tabs>
        <w:wordWrap/>
        <w:topLinePunct w:val="0"/>
        <w:bidi w:val="0"/>
        <w:snapToGrid w:val="0"/>
        <w:spacing w:line="520" w:lineRule="exact"/>
        <w:ind w:firstLine="640" w:firstLineChars="200"/>
        <w:textAlignment w:val="auto"/>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lang w:bidi="ar"/>
        </w:rPr>
        <w:t>（承包商名称）郑重声明，我公司具有独立承担民事责任的能力，具有良好的商业信誉和健全的财务会计制度，具有履行合同所必需的设备和专业技术能力，</w:t>
      </w:r>
      <w:r>
        <w:rPr>
          <w:rFonts w:hint="eastAsia" w:ascii="方正仿宋_GBK" w:hAnsi="方正仿宋_GBK" w:eastAsia="方正仿宋_GBK" w:cs="方正仿宋_GBK"/>
          <w:sz w:val="32"/>
          <w:szCs w:val="32"/>
          <w:highlight w:val="none"/>
          <w:lang w:eastAsia="zh-CN" w:bidi="ar"/>
        </w:rPr>
        <w:t>具</w:t>
      </w:r>
      <w:r>
        <w:rPr>
          <w:rFonts w:hint="eastAsia" w:ascii="方正仿宋_GBK" w:hAnsi="方正仿宋_GBK" w:eastAsia="方正仿宋_GBK" w:cs="方正仿宋_GBK"/>
          <w:sz w:val="32"/>
          <w:szCs w:val="32"/>
          <w:highlight w:val="none"/>
          <w:lang w:bidi="ar"/>
        </w:rPr>
        <w:t>有依法缴纳税收和社会保障资金的良好记录，参加本项目采购活动前三年内无重大违法活动记录，在合同签订前后随时愿意提供相关证明材料；我公司还同时声明未列入在信用中国网站（www.creditchina.gov.cn）“失信被执行人”、“重大税收违法案件当事人名单”中，并随时接受项目单位的检查验证，符合比选文件要求的承包商资格条件。我方对以上声明负全部法律责任。</w:t>
      </w:r>
    </w:p>
    <w:p w14:paraId="667DD9CB">
      <w:pPr>
        <w:keepNext w:val="0"/>
        <w:keepLines w:val="0"/>
        <w:pageBreakBefore w:val="0"/>
        <w:tabs>
          <w:tab w:val="left" w:pos="6300"/>
        </w:tabs>
        <w:wordWrap/>
        <w:topLinePunct w:val="0"/>
        <w:bidi w:val="0"/>
        <w:snapToGrid w:val="0"/>
        <w:spacing w:line="520" w:lineRule="exact"/>
        <w:ind w:firstLine="640" w:firstLineChars="200"/>
        <w:textAlignment w:val="auto"/>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lang w:bidi="ar"/>
        </w:rPr>
        <w:t>特此声明。</w:t>
      </w:r>
    </w:p>
    <w:p w14:paraId="3B548FA7">
      <w:pPr>
        <w:keepNext w:val="0"/>
        <w:keepLines w:val="0"/>
        <w:pageBreakBefore w:val="0"/>
        <w:tabs>
          <w:tab w:val="left" w:pos="6300"/>
        </w:tabs>
        <w:wordWrap/>
        <w:topLinePunct w:val="0"/>
        <w:bidi w:val="0"/>
        <w:snapToGrid w:val="0"/>
        <w:spacing w:line="520" w:lineRule="exact"/>
        <w:ind w:firstLine="570"/>
        <w:textAlignment w:val="auto"/>
        <w:rPr>
          <w:rFonts w:ascii="方正仿宋_GBK" w:hAnsi="方正仿宋_GBK" w:eastAsia="方正仿宋_GBK" w:cs="方正仿宋_GBK"/>
          <w:sz w:val="32"/>
          <w:szCs w:val="32"/>
          <w:highlight w:val="none"/>
        </w:rPr>
      </w:pPr>
    </w:p>
    <w:p w14:paraId="107BEECC">
      <w:pPr>
        <w:keepNext w:val="0"/>
        <w:keepLines w:val="0"/>
        <w:pageBreakBefore w:val="0"/>
        <w:tabs>
          <w:tab w:val="left" w:pos="6300"/>
        </w:tabs>
        <w:wordWrap/>
        <w:topLinePunct w:val="0"/>
        <w:bidi w:val="0"/>
        <w:snapToGrid w:val="0"/>
        <w:spacing w:line="520" w:lineRule="exact"/>
        <w:ind w:firstLine="570"/>
        <w:textAlignment w:val="auto"/>
        <w:rPr>
          <w:rFonts w:ascii="方正仿宋_GBK" w:hAnsi="方正仿宋_GBK" w:eastAsia="方正仿宋_GBK" w:cs="方正仿宋_GBK"/>
          <w:sz w:val="32"/>
          <w:szCs w:val="32"/>
          <w:highlight w:val="none"/>
        </w:rPr>
      </w:pPr>
    </w:p>
    <w:p w14:paraId="5790D680">
      <w:pPr>
        <w:keepNext w:val="0"/>
        <w:keepLines w:val="0"/>
        <w:pageBreakBefore w:val="0"/>
        <w:tabs>
          <w:tab w:val="left" w:pos="6300"/>
        </w:tabs>
        <w:wordWrap/>
        <w:topLinePunct w:val="0"/>
        <w:bidi w:val="0"/>
        <w:snapToGrid w:val="0"/>
        <w:spacing w:line="520" w:lineRule="exact"/>
        <w:ind w:firstLine="570"/>
        <w:textAlignment w:val="auto"/>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lang w:bidi="ar"/>
        </w:rPr>
        <w:t>（承包商公章）</w:t>
      </w:r>
    </w:p>
    <w:p w14:paraId="71428CBB">
      <w:pPr>
        <w:keepNext w:val="0"/>
        <w:keepLines w:val="0"/>
        <w:pageBreakBefore w:val="0"/>
        <w:tabs>
          <w:tab w:val="left" w:pos="6300"/>
        </w:tabs>
        <w:wordWrap/>
        <w:topLinePunct w:val="0"/>
        <w:bidi w:val="0"/>
        <w:snapToGrid w:val="0"/>
        <w:spacing w:line="520" w:lineRule="exact"/>
        <w:ind w:firstLine="570"/>
        <w:textAlignment w:val="auto"/>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lang w:bidi="ar"/>
        </w:rPr>
        <w:t>年   月   日</w:t>
      </w:r>
    </w:p>
    <w:p w14:paraId="1CC925D9">
      <w:pPr>
        <w:keepNext w:val="0"/>
        <w:keepLines w:val="0"/>
        <w:pageBreakBefore w:val="0"/>
        <w:tabs>
          <w:tab w:val="left" w:pos="6300"/>
        </w:tabs>
        <w:wordWrap/>
        <w:topLinePunct w:val="0"/>
        <w:bidi w:val="0"/>
        <w:adjustRightInd w:val="0"/>
        <w:snapToGrid w:val="0"/>
        <w:spacing w:line="520" w:lineRule="exact"/>
        <w:textAlignment w:val="auto"/>
        <w:rPr>
          <w:rFonts w:ascii="方正仿宋_GBK" w:hAnsi="方正仿宋_GBK" w:eastAsia="方正仿宋_GBK" w:cs="方正仿宋_GBK"/>
          <w:b/>
          <w:sz w:val="28"/>
          <w:szCs w:val="28"/>
          <w:highlight w:val="none"/>
        </w:rPr>
      </w:pPr>
    </w:p>
    <w:p w14:paraId="341AE28F">
      <w:pPr>
        <w:keepNext w:val="0"/>
        <w:keepLines w:val="0"/>
        <w:pageBreakBefore w:val="0"/>
        <w:tabs>
          <w:tab w:val="left" w:pos="6300"/>
        </w:tabs>
        <w:wordWrap/>
        <w:topLinePunct w:val="0"/>
        <w:bidi w:val="0"/>
        <w:adjustRightInd w:val="0"/>
        <w:snapToGrid w:val="0"/>
        <w:spacing w:line="520" w:lineRule="exact"/>
        <w:textAlignment w:val="auto"/>
        <w:rPr>
          <w:rFonts w:ascii="方正仿宋_GBK" w:hAnsi="方正仿宋_GBK" w:eastAsia="方正仿宋_GBK" w:cs="方正仿宋_GBK"/>
          <w:b/>
          <w:sz w:val="28"/>
          <w:szCs w:val="28"/>
          <w:highlight w:val="none"/>
        </w:rPr>
      </w:pPr>
    </w:p>
    <w:p w14:paraId="6C060891">
      <w:pPr>
        <w:pStyle w:val="3"/>
        <w:keepNext w:val="0"/>
        <w:keepLines w:val="0"/>
        <w:pageBreakBefore w:val="0"/>
        <w:widowControl/>
        <w:wordWrap/>
        <w:topLinePunct w:val="0"/>
        <w:bidi w:val="0"/>
        <w:spacing w:line="520" w:lineRule="exact"/>
        <w:textAlignment w:val="auto"/>
        <w:rPr>
          <w:rFonts w:hint="eastAsia" w:ascii="方正仿宋_GBK" w:hAnsi="方正仿宋_GBK" w:eastAsia="方正仿宋_GBK" w:cs="方正仿宋_GBK"/>
          <w:b w:val="0"/>
          <w:bCs/>
          <w:sz w:val="32"/>
          <w:szCs w:val="32"/>
          <w:highlight w:val="none"/>
        </w:rPr>
      </w:pPr>
    </w:p>
    <w:p w14:paraId="74E3AEC5">
      <w:pPr>
        <w:rPr>
          <w:rFonts w:hint="eastAsia" w:ascii="方正仿宋_GBK" w:hAnsi="方正仿宋_GBK" w:eastAsia="方正仿宋_GBK" w:cs="方正仿宋_GBK"/>
          <w:b w:val="0"/>
          <w:bCs/>
          <w:sz w:val="32"/>
          <w:szCs w:val="32"/>
          <w:highlight w:val="none"/>
        </w:rPr>
      </w:pPr>
    </w:p>
    <w:p w14:paraId="06EC3500">
      <w:pPr>
        <w:rPr>
          <w:rFonts w:hint="eastAsia" w:ascii="方正仿宋_GBK" w:hAnsi="方正仿宋_GBK" w:eastAsia="方正仿宋_GBK" w:cs="方正仿宋_GBK"/>
          <w:b w:val="0"/>
          <w:bCs/>
          <w:sz w:val="32"/>
          <w:szCs w:val="32"/>
          <w:highlight w:val="none"/>
        </w:rPr>
      </w:pPr>
    </w:p>
    <w:p w14:paraId="694DFBC6">
      <w:pPr>
        <w:pStyle w:val="3"/>
        <w:keepNext w:val="0"/>
        <w:keepLines w:val="0"/>
        <w:pageBreakBefore w:val="0"/>
        <w:widowControl/>
        <w:wordWrap/>
        <w:topLinePunct w:val="0"/>
        <w:bidi w:val="0"/>
        <w:spacing w:line="520" w:lineRule="exact"/>
        <w:textAlignment w:val="auto"/>
        <w:rPr>
          <w:rFonts w:ascii="方正仿宋_GBK" w:hAnsi="方正仿宋_GBK" w:eastAsia="方正仿宋_GBK" w:cs="方正仿宋_GBK"/>
          <w:b w:val="0"/>
          <w:bCs/>
          <w:kern w:val="0"/>
          <w:sz w:val="32"/>
          <w:szCs w:val="32"/>
          <w:highlight w:val="none"/>
        </w:rPr>
      </w:pPr>
      <w:r>
        <w:rPr>
          <w:rFonts w:hint="eastAsia" w:ascii="方正仿宋_GBK" w:hAnsi="方正仿宋_GBK" w:eastAsia="方正仿宋_GBK" w:cs="方正仿宋_GBK"/>
          <w:b w:val="0"/>
          <w:bCs/>
          <w:sz w:val="32"/>
          <w:szCs w:val="32"/>
          <w:highlight w:val="none"/>
        </w:rPr>
        <w:t>五、</w:t>
      </w:r>
      <w:r>
        <w:rPr>
          <w:rFonts w:hint="eastAsia" w:ascii="方正仿宋_GBK" w:hAnsi="方正仿宋_GBK" w:eastAsia="方正仿宋_GBK" w:cs="方正仿宋_GBK"/>
          <w:b w:val="0"/>
          <w:bCs/>
          <w:kern w:val="0"/>
          <w:sz w:val="32"/>
          <w:szCs w:val="32"/>
          <w:highlight w:val="none"/>
        </w:rPr>
        <w:t>询比文件规定的其他资料</w:t>
      </w:r>
    </w:p>
    <w:p w14:paraId="79FCB093">
      <w:pPr>
        <w:keepNext w:val="0"/>
        <w:keepLines w:val="0"/>
        <w:pageBreakBefore w:val="0"/>
        <w:wordWrap/>
        <w:topLinePunct w:val="0"/>
        <w:bidi w:val="0"/>
        <w:spacing w:line="520" w:lineRule="exact"/>
        <w:textAlignment w:val="auto"/>
        <w:rPr>
          <w:rFonts w:ascii="方正仿宋_GBK" w:hAnsi="方正仿宋_GBK" w:eastAsia="方正仿宋_GBK" w:cs="方正仿宋_GBK"/>
          <w:highlight w:val="none"/>
        </w:rPr>
      </w:pPr>
    </w:p>
    <w:p w14:paraId="32AAA9FA">
      <w:pPr>
        <w:pStyle w:val="20"/>
        <w:keepNext w:val="0"/>
        <w:keepLines w:val="0"/>
        <w:pageBreakBefore w:val="0"/>
        <w:wordWrap/>
        <w:topLinePunct w:val="0"/>
        <w:bidi w:val="0"/>
        <w:spacing w:line="520" w:lineRule="exact"/>
        <w:textAlignment w:val="auto"/>
        <w:rPr>
          <w:highlight w:val="none"/>
        </w:rPr>
      </w:pPr>
    </w:p>
    <w:p w14:paraId="1D255D08">
      <w:pPr>
        <w:keepNext w:val="0"/>
        <w:keepLines w:val="0"/>
        <w:pageBreakBefore w:val="0"/>
        <w:wordWrap/>
        <w:topLinePunct w:val="0"/>
        <w:bidi w:val="0"/>
        <w:spacing w:line="520" w:lineRule="exact"/>
        <w:textAlignment w:val="auto"/>
        <w:rPr>
          <w:rFonts w:ascii="方正仿宋_GBK" w:hAnsi="方正仿宋_GBK" w:eastAsia="方正仿宋_GBK" w:cs="方正仿宋_GBK"/>
          <w:highlight w:val="none"/>
        </w:rPr>
      </w:pPr>
    </w:p>
    <w:p w14:paraId="7CD1F12F">
      <w:pPr>
        <w:pStyle w:val="3"/>
        <w:keepNext w:val="0"/>
        <w:keepLines w:val="0"/>
        <w:pageBreakBefore w:val="0"/>
        <w:widowControl/>
        <w:wordWrap/>
        <w:topLinePunct w:val="0"/>
        <w:bidi w:val="0"/>
        <w:spacing w:line="520" w:lineRule="exact"/>
        <w:textAlignment w:val="auto"/>
        <w:rPr>
          <w:rFonts w:ascii="方正仿宋_GBK" w:hAnsi="方正仿宋_GBK" w:eastAsia="方正仿宋_GBK" w:cs="方正仿宋_GBK"/>
          <w:highlight w:val="none"/>
        </w:rPr>
      </w:pPr>
    </w:p>
    <w:p w14:paraId="19F4BDD9">
      <w:pPr>
        <w:keepNext w:val="0"/>
        <w:keepLines w:val="0"/>
        <w:pageBreakBefore w:val="0"/>
        <w:tabs>
          <w:tab w:val="left" w:pos="6300"/>
        </w:tabs>
        <w:wordWrap/>
        <w:topLinePunct w:val="0"/>
        <w:bidi w:val="0"/>
        <w:snapToGrid w:val="0"/>
        <w:spacing w:line="520" w:lineRule="exact"/>
        <w:jc w:val="center"/>
        <w:textAlignment w:val="auto"/>
        <w:rPr>
          <w:rFonts w:ascii="方正仿宋_GBK" w:hAnsi="方正仿宋_GBK" w:eastAsia="方正仿宋_GBK" w:cs="方正仿宋_GBK"/>
          <w:sz w:val="32"/>
          <w:szCs w:val="32"/>
          <w:highlight w:val="none"/>
        </w:rPr>
      </w:pPr>
    </w:p>
    <w:p w14:paraId="768DC20F">
      <w:pPr>
        <w:keepNext w:val="0"/>
        <w:keepLines w:val="0"/>
        <w:pageBreakBefore w:val="0"/>
        <w:tabs>
          <w:tab w:val="left" w:pos="6300"/>
        </w:tabs>
        <w:wordWrap/>
        <w:topLinePunct w:val="0"/>
        <w:bidi w:val="0"/>
        <w:snapToGrid w:val="0"/>
        <w:spacing w:line="520" w:lineRule="exact"/>
        <w:jc w:val="center"/>
        <w:textAlignment w:val="auto"/>
        <w:rPr>
          <w:rFonts w:ascii="方正仿宋_GBK" w:hAnsi="方正仿宋_GBK" w:eastAsia="方正仿宋_GBK" w:cs="方正仿宋_GBK"/>
          <w:b/>
          <w:snapToGrid w:val="0"/>
          <w:kern w:val="0"/>
          <w:sz w:val="32"/>
          <w:szCs w:val="32"/>
          <w:highlight w:val="none"/>
        </w:rPr>
      </w:pPr>
      <w:r>
        <w:rPr>
          <w:rFonts w:hint="eastAsia" w:ascii="方正仿宋_GBK" w:hAnsi="方正仿宋_GBK" w:eastAsia="方正仿宋_GBK" w:cs="方正仿宋_GBK"/>
          <w:sz w:val="32"/>
          <w:szCs w:val="32"/>
          <w:highlight w:val="none"/>
          <w:lang w:bidi="ar"/>
        </w:rPr>
        <w:t>（结束）</w:t>
      </w:r>
    </w:p>
    <w:p w14:paraId="6C0235D7">
      <w:pPr>
        <w:keepNext w:val="0"/>
        <w:keepLines w:val="0"/>
        <w:pageBreakBefore w:val="0"/>
        <w:wordWrap/>
        <w:topLinePunct w:val="0"/>
        <w:bidi w:val="0"/>
        <w:spacing w:line="520" w:lineRule="exact"/>
        <w:textAlignment w:val="auto"/>
        <w:rPr>
          <w:rFonts w:ascii="方正仿宋_GBK" w:hAnsi="方正仿宋_GBK" w:eastAsia="方正仿宋_GBK" w:cs="方正仿宋_GBK"/>
          <w:highlight w:val="none"/>
        </w:rPr>
      </w:pPr>
    </w:p>
    <w:p w14:paraId="3596C7FB">
      <w:pPr>
        <w:keepNext w:val="0"/>
        <w:keepLines w:val="0"/>
        <w:pageBreakBefore w:val="0"/>
        <w:wordWrap/>
        <w:topLinePunct w:val="0"/>
        <w:bidi w:val="0"/>
        <w:spacing w:line="520" w:lineRule="exact"/>
        <w:textAlignment w:val="auto"/>
        <w:rPr>
          <w:rFonts w:ascii="方正仿宋_GBK" w:hAnsi="方正仿宋_GBK" w:eastAsia="方正仿宋_GBK" w:cs="方正仿宋_GBK"/>
          <w:highlight w:val="none"/>
        </w:rPr>
      </w:pPr>
    </w:p>
    <w:sectPr>
      <w:footerReference r:id="rId9" w:type="default"/>
      <w:pgSz w:w="11939" w:h="16877"/>
      <w:pgMar w:top="2098" w:right="1531" w:bottom="1984" w:left="1531" w:header="0" w:footer="1627" w:gutter="0"/>
      <w:pgNumType w:fmt="decimal"/>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C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1" w:fontKey="{B9BCEAE2-D850-4A46-9ABC-B4D2D0BB6E6B}"/>
  </w:font>
  <w:font w:name="方正仿宋_GBK">
    <w:panose1 w:val="03000509000000000000"/>
    <w:charset w:val="86"/>
    <w:family w:val="script"/>
    <w:pitch w:val="default"/>
    <w:sig w:usb0="00000001" w:usb1="080E0000" w:usb2="00000000" w:usb3="00000000" w:csb0="00040000" w:csb1="00000000"/>
    <w:embedRegular r:id="rId2" w:fontKey="{0E999446-5CF1-4DAC-A353-6AF829AE810A}"/>
  </w:font>
  <w:font w:name="Arial Unicode MS">
    <w:altName w:val="宋体"/>
    <w:panose1 w:val="020B0604020202020204"/>
    <w:charset w:val="86"/>
    <w:family w:val="swiss"/>
    <w:pitch w:val="default"/>
    <w:sig w:usb0="00000000" w:usb1="00000000" w:usb2="0000003F" w:usb3="00000000" w:csb0="603F01FF" w:csb1="FFFF0000"/>
  </w:font>
  <w:font w:name="方正小标宋_GBK">
    <w:panose1 w:val="03000509000000000000"/>
    <w:charset w:val="86"/>
    <w:family w:val="script"/>
    <w:pitch w:val="default"/>
    <w:sig w:usb0="00000001" w:usb1="080E0000" w:usb2="00000000" w:usb3="00000000" w:csb0="00040000" w:csb1="00000000"/>
    <w:embedRegular r:id="rId3" w:fontKey="{405920CD-AD0B-474C-AFF4-4278713E7574}"/>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4478BC">
    <w:pPr>
      <w:pStyle w:val="9"/>
      <w:wordWrap w:val="0"/>
      <w:jc w:val="right"/>
      <w:rPr>
        <w:rFonts w:ascii="方正仿宋_GBK" w:eastAsia="方正仿宋_GBK"/>
        <w:sz w:val="28"/>
        <w:szCs w:val="28"/>
      </w:rPr>
    </w:pPr>
  </w:p>
  <w:p w14:paraId="609CF394">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0430B0">
    <w:pPr>
      <w:pStyle w:val="9"/>
      <w:tabs>
        <w:tab w:val="clear" w:pos="4153"/>
      </w:tabs>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8F2E1B">
    <w:pPr>
      <w:pStyle w:val="9"/>
      <w:wordWrap w:val="0"/>
      <w:jc w:val="right"/>
      <w:rPr>
        <w:rFonts w:ascii="方正仿宋_GBK" w:eastAsia="方正仿宋_GBK"/>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88FC85B">
                          <w:pPr>
                            <w:pStyle w:val="9"/>
                            <w:rPr>
                              <w:rFonts w:hint="eastAsia" w:ascii="方正小标宋_GBK" w:hAnsi="方正小标宋_GBK" w:eastAsia="方正小标宋_GBK" w:cs="方正小标宋_GBK"/>
                              <w:sz w:val="28"/>
                              <w:szCs w:val="28"/>
                            </w:rPr>
                          </w:pPr>
                          <w:r>
                            <w:rPr>
                              <w:rFonts w:hint="eastAsia" w:ascii="方正小标宋_GBK" w:hAnsi="方正小标宋_GBK" w:eastAsia="方正小标宋_GBK" w:cs="方正小标宋_GBK"/>
                              <w:sz w:val="28"/>
                              <w:szCs w:val="28"/>
                            </w:rPr>
                            <w:t xml:space="preserve">— </w:t>
                          </w:r>
                          <w:r>
                            <w:rPr>
                              <w:rFonts w:hint="eastAsia" w:ascii="方正小标宋_GBK" w:hAnsi="方正小标宋_GBK" w:eastAsia="方正小标宋_GBK" w:cs="方正小标宋_GBK"/>
                              <w:sz w:val="28"/>
                              <w:szCs w:val="28"/>
                            </w:rPr>
                            <w:fldChar w:fldCharType="begin"/>
                          </w:r>
                          <w:r>
                            <w:rPr>
                              <w:rFonts w:hint="eastAsia" w:ascii="方正小标宋_GBK" w:hAnsi="方正小标宋_GBK" w:eastAsia="方正小标宋_GBK" w:cs="方正小标宋_GBK"/>
                              <w:sz w:val="28"/>
                              <w:szCs w:val="28"/>
                            </w:rPr>
                            <w:instrText xml:space="preserve"> PAGE  \* MERGEFORMAT </w:instrText>
                          </w:r>
                          <w:r>
                            <w:rPr>
                              <w:rFonts w:hint="eastAsia" w:ascii="方正小标宋_GBK" w:hAnsi="方正小标宋_GBK" w:eastAsia="方正小标宋_GBK" w:cs="方正小标宋_GBK"/>
                              <w:sz w:val="28"/>
                              <w:szCs w:val="28"/>
                            </w:rPr>
                            <w:fldChar w:fldCharType="separate"/>
                          </w:r>
                          <w:r>
                            <w:rPr>
                              <w:rFonts w:hint="eastAsia" w:ascii="方正小标宋_GBK" w:hAnsi="方正小标宋_GBK" w:eastAsia="方正小标宋_GBK" w:cs="方正小标宋_GBK"/>
                              <w:sz w:val="28"/>
                              <w:szCs w:val="28"/>
                            </w:rPr>
                            <w:t>3</w:t>
                          </w:r>
                          <w:r>
                            <w:rPr>
                              <w:rFonts w:hint="eastAsia" w:ascii="方正小标宋_GBK" w:hAnsi="方正小标宋_GBK" w:eastAsia="方正小标宋_GBK" w:cs="方正小标宋_GBK"/>
                              <w:sz w:val="28"/>
                              <w:szCs w:val="28"/>
                            </w:rPr>
                            <w:fldChar w:fldCharType="end"/>
                          </w:r>
                          <w:r>
                            <w:rPr>
                              <w:rFonts w:hint="eastAsia" w:ascii="方正小标宋_GBK" w:hAnsi="方正小标宋_GBK" w:eastAsia="方正小标宋_GBK" w:cs="方正小标宋_GBK"/>
                              <w:sz w:val="28"/>
                              <w:szCs w:val="28"/>
                            </w:rPr>
                            <w:t xml:space="preserve"> —</w:t>
                          </w:r>
                        </w:p>
                      </w:txbxContent>
                    </wps:txbx>
                    <wps:bodyPr vert="horz" wrap="none" lIns="0" tIns="0" rIns="0" bIns="0" anchor="t" anchorCtr="0" upright="0">
                      <a:spAutoFit/>
                    </wps:bodyPr>
                  </wps:wsp>
                </a:graphicData>
              </a:graphic>
            </wp:anchor>
          </w:drawing>
        </mc:Choice>
        <mc:Fallback>
          <w:pict>
            <v:shape id="文本框 18"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BJ70Q33gEAAL8DAAAOAAAAAAAA&#10;AAEAIAAAAB4BAABkcnMvZTJvRG9jLnhtbFBLBQYAAAAABgAGAFkBAABuBQAAAAA=&#10;">
              <v:fill on="f" focussize="0,0"/>
              <v:stroke on="f"/>
              <v:imagedata o:title=""/>
              <o:lock v:ext="edit" aspectratio="f"/>
              <v:textbox inset="0mm,0mm,0mm,0mm" style="mso-fit-shape-to-text:t;">
                <w:txbxContent>
                  <w:p w14:paraId="588FC85B">
                    <w:pPr>
                      <w:pStyle w:val="9"/>
                      <w:rPr>
                        <w:rFonts w:hint="eastAsia" w:ascii="方正小标宋_GBK" w:hAnsi="方正小标宋_GBK" w:eastAsia="方正小标宋_GBK" w:cs="方正小标宋_GBK"/>
                        <w:sz w:val="28"/>
                        <w:szCs w:val="28"/>
                      </w:rPr>
                    </w:pPr>
                    <w:r>
                      <w:rPr>
                        <w:rFonts w:hint="eastAsia" w:ascii="方正小标宋_GBK" w:hAnsi="方正小标宋_GBK" w:eastAsia="方正小标宋_GBK" w:cs="方正小标宋_GBK"/>
                        <w:sz w:val="28"/>
                        <w:szCs w:val="28"/>
                      </w:rPr>
                      <w:t xml:space="preserve">— </w:t>
                    </w:r>
                    <w:r>
                      <w:rPr>
                        <w:rFonts w:hint="eastAsia" w:ascii="方正小标宋_GBK" w:hAnsi="方正小标宋_GBK" w:eastAsia="方正小标宋_GBK" w:cs="方正小标宋_GBK"/>
                        <w:sz w:val="28"/>
                        <w:szCs w:val="28"/>
                      </w:rPr>
                      <w:fldChar w:fldCharType="begin"/>
                    </w:r>
                    <w:r>
                      <w:rPr>
                        <w:rFonts w:hint="eastAsia" w:ascii="方正小标宋_GBK" w:hAnsi="方正小标宋_GBK" w:eastAsia="方正小标宋_GBK" w:cs="方正小标宋_GBK"/>
                        <w:sz w:val="28"/>
                        <w:szCs w:val="28"/>
                      </w:rPr>
                      <w:instrText xml:space="preserve"> PAGE  \* MERGEFORMAT </w:instrText>
                    </w:r>
                    <w:r>
                      <w:rPr>
                        <w:rFonts w:hint="eastAsia" w:ascii="方正小标宋_GBK" w:hAnsi="方正小标宋_GBK" w:eastAsia="方正小标宋_GBK" w:cs="方正小标宋_GBK"/>
                        <w:sz w:val="28"/>
                        <w:szCs w:val="28"/>
                      </w:rPr>
                      <w:fldChar w:fldCharType="separate"/>
                    </w:r>
                    <w:r>
                      <w:rPr>
                        <w:rFonts w:hint="eastAsia" w:ascii="方正小标宋_GBK" w:hAnsi="方正小标宋_GBK" w:eastAsia="方正小标宋_GBK" w:cs="方正小标宋_GBK"/>
                        <w:sz w:val="28"/>
                        <w:szCs w:val="28"/>
                      </w:rPr>
                      <w:t>3</w:t>
                    </w:r>
                    <w:r>
                      <w:rPr>
                        <w:rFonts w:hint="eastAsia" w:ascii="方正小标宋_GBK" w:hAnsi="方正小标宋_GBK" w:eastAsia="方正小标宋_GBK" w:cs="方正小标宋_GBK"/>
                        <w:sz w:val="28"/>
                        <w:szCs w:val="28"/>
                      </w:rPr>
                      <w:fldChar w:fldCharType="end"/>
                    </w:r>
                    <w:r>
                      <w:rPr>
                        <w:rFonts w:hint="eastAsia" w:ascii="方正小标宋_GBK" w:hAnsi="方正小标宋_GBK" w:eastAsia="方正小标宋_GBK" w:cs="方正小标宋_GBK"/>
                        <w:sz w:val="28"/>
                        <w:szCs w:val="28"/>
                      </w:rPr>
                      <w:t xml:space="preserve"> —</w:t>
                    </w:r>
                  </w:p>
                </w:txbxContent>
              </v:textbox>
            </v:shape>
          </w:pict>
        </mc:Fallback>
      </mc:AlternateContent>
    </w:r>
  </w:p>
  <w:p w14:paraId="74906962">
    <w:pPr>
      <w:pStyle w:val="9"/>
      <w:tabs>
        <w:tab w:val="left" w:pos="5547"/>
        <w:tab w:val="clear" w:pos="4153"/>
      </w:tabs>
      <w:rPr>
        <w:rFonts w:hint="eastAsia" w:eastAsia="宋体"/>
        <w:lang w:eastAsia="zh-CN"/>
      </w:rPr>
    </w:pPr>
    <w:r>
      <w:rPr>
        <w:rFonts w:hint="eastAsia"/>
        <w:lang w:eastAsia="zh-CN"/>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443448">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D215709">
                          <w:pPr>
                            <w:pStyle w:val="9"/>
                            <w:rPr>
                              <w:rFonts w:hint="eastAsia" w:ascii="方正小标宋_GBK" w:hAnsi="方正小标宋_GBK" w:eastAsia="方正小标宋_GBK" w:cs="方正小标宋_GBK"/>
                              <w:sz w:val="28"/>
                              <w:szCs w:val="28"/>
                            </w:rPr>
                          </w:pPr>
                          <w:r>
                            <w:rPr>
                              <w:rFonts w:hint="eastAsia" w:ascii="方正小标宋_GBK" w:hAnsi="方正小标宋_GBK" w:eastAsia="方正小标宋_GBK" w:cs="方正小标宋_GBK"/>
                              <w:sz w:val="28"/>
                              <w:szCs w:val="28"/>
                            </w:rPr>
                            <w:t xml:space="preserve">— </w:t>
                          </w:r>
                          <w:r>
                            <w:rPr>
                              <w:rFonts w:hint="eastAsia" w:ascii="方正小标宋_GBK" w:hAnsi="方正小标宋_GBK" w:eastAsia="方正小标宋_GBK" w:cs="方正小标宋_GBK"/>
                              <w:sz w:val="28"/>
                              <w:szCs w:val="28"/>
                            </w:rPr>
                            <w:fldChar w:fldCharType="begin"/>
                          </w:r>
                          <w:r>
                            <w:rPr>
                              <w:rFonts w:hint="eastAsia" w:ascii="方正小标宋_GBK" w:hAnsi="方正小标宋_GBK" w:eastAsia="方正小标宋_GBK" w:cs="方正小标宋_GBK"/>
                              <w:sz w:val="28"/>
                              <w:szCs w:val="28"/>
                            </w:rPr>
                            <w:instrText xml:space="preserve"> PAGE  \* MERGEFORMAT </w:instrText>
                          </w:r>
                          <w:r>
                            <w:rPr>
                              <w:rFonts w:hint="eastAsia" w:ascii="方正小标宋_GBK" w:hAnsi="方正小标宋_GBK" w:eastAsia="方正小标宋_GBK" w:cs="方正小标宋_GBK"/>
                              <w:sz w:val="28"/>
                              <w:szCs w:val="28"/>
                            </w:rPr>
                            <w:fldChar w:fldCharType="separate"/>
                          </w:r>
                          <w:r>
                            <w:rPr>
                              <w:rFonts w:hint="eastAsia" w:ascii="方正小标宋_GBK" w:hAnsi="方正小标宋_GBK" w:eastAsia="方正小标宋_GBK" w:cs="方正小标宋_GBK"/>
                              <w:sz w:val="28"/>
                              <w:szCs w:val="28"/>
                            </w:rPr>
                            <w:t>2</w:t>
                          </w:r>
                          <w:r>
                            <w:rPr>
                              <w:rFonts w:hint="eastAsia" w:ascii="方正小标宋_GBK" w:hAnsi="方正小标宋_GBK" w:eastAsia="方正小标宋_GBK" w:cs="方正小标宋_GBK"/>
                              <w:sz w:val="28"/>
                              <w:szCs w:val="28"/>
                            </w:rPr>
                            <w:fldChar w:fldCharType="end"/>
                          </w:r>
                          <w:r>
                            <w:rPr>
                              <w:rFonts w:hint="eastAsia" w:ascii="方正小标宋_GBK" w:hAnsi="方正小标宋_GBK" w:eastAsia="方正小标宋_GBK" w:cs="方正小标宋_GBK"/>
                              <w:sz w:val="28"/>
                              <w:szCs w:val="28"/>
                            </w:rPr>
                            <w:t xml:space="preserve"> —</w:t>
                          </w:r>
                        </w:p>
                      </w:txbxContent>
                    </wps:txbx>
                    <wps:bodyPr vert="horz" wrap="none" lIns="0" tIns="0" rIns="0" bIns="0" anchor="t" anchorCtr="0" upright="0">
                      <a:spAutoFit/>
                    </wps:bodyPr>
                  </wps:wsp>
                </a:graphicData>
              </a:graphic>
            </wp:anchor>
          </w:drawing>
        </mc:Choice>
        <mc:Fallback>
          <w:pict>
            <v:shape id="文本框 17"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GmkMAd8BAAC/AwAADgAAAAAA&#10;AAABACAAAAAeAQAAZHJzL2Uyb0RvYy54bWxQSwUGAAAAAAYABgBZAQAAbwUAAAAA&#10;">
              <v:fill on="f" focussize="0,0"/>
              <v:stroke on="f"/>
              <v:imagedata o:title=""/>
              <o:lock v:ext="edit" aspectratio="f"/>
              <v:textbox inset="0mm,0mm,0mm,0mm" style="mso-fit-shape-to-text:t;">
                <w:txbxContent>
                  <w:p w14:paraId="7D215709">
                    <w:pPr>
                      <w:pStyle w:val="9"/>
                      <w:rPr>
                        <w:rFonts w:hint="eastAsia" w:ascii="方正小标宋_GBK" w:hAnsi="方正小标宋_GBK" w:eastAsia="方正小标宋_GBK" w:cs="方正小标宋_GBK"/>
                        <w:sz w:val="28"/>
                        <w:szCs w:val="28"/>
                      </w:rPr>
                    </w:pPr>
                    <w:r>
                      <w:rPr>
                        <w:rFonts w:hint="eastAsia" w:ascii="方正小标宋_GBK" w:hAnsi="方正小标宋_GBK" w:eastAsia="方正小标宋_GBK" w:cs="方正小标宋_GBK"/>
                        <w:sz w:val="28"/>
                        <w:szCs w:val="28"/>
                      </w:rPr>
                      <w:t xml:space="preserve">— </w:t>
                    </w:r>
                    <w:r>
                      <w:rPr>
                        <w:rFonts w:hint="eastAsia" w:ascii="方正小标宋_GBK" w:hAnsi="方正小标宋_GBK" w:eastAsia="方正小标宋_GBK" w:cs="方正小标宋_GBK"/>
                        <w:sz w:val="28"/>
                        <w:szCs w:val="28"/>
                      </w:rPr>
                      <w:fldChar w:fldCharType="begin"/>
                    </w:r>
                    <w:r>
                      <w:rPr>
                        <w:rFonts w:hint="eastAsia" w:ascii="方正小标宋_GBK" w:hAnsi="方正小标宋_GBK" w:eastAsia="方正小标宋_GBK" w:cs="方正小标宋_GBK"/>
                        <w:sz w:val="28"/>
                        <w:szCs w:val="28"/>
                      </w:rPr>
                      <w:instrText xml:space="preserve"> PAGE  \* MERGEFORMAT </w:instrText>
                    </w:r>
                    <w:r>
                      <w:rPr>
                        <w:rFonts w:hint="eastAsia" w:ascii="方正小标宋_GBK" w:hAnsi="方正小标宋_GBK" w:eastAsia="方正小标宋_GBK" w:cs="方正小标宋_GBK"/>
                        <w:sz w:val="28"/>
                        <w:szCs w:val="28"/>
                      </w:rPr>
                      <w:fldChar w:fldCharType="separate"/>
                    </w:r>
                    <w:r>
                      <w:rPr>
                        <w:rFonts w:hint="eastAsia" w:ascii="方正小标宋_GBK" w:hAnsi="方正小标宋_GBK" w:eastAsia="方正小标宋_GBK" w:cs="方正小标宋_GBK"/>
                        <w:sz w:val="28"/>
                        <w:szCs w:val="28"/>
                      </w:rPr>
                      <w:t>2</w:t>
                    </w:r>
                    <w:r>
                      <w:rPr>
                        <w:rFonts w:hint="eastAsia" w:ascii="方正小标宋_GBK" w:hAnsi="方正小标宋_GBK" w:eastAsia="方正小标宋_GBK" w:cs="方正小标宋_GBK"/>
                        <w:sz w:val="28"/>
                        <w:szCs w:val="28"/>
                      </w:rPr>
                      <w:fldChar w:fldCharType="end"/>
                    </w:r>
                    <w:r>
                      <w:rPr>
                        <w:rFonts w:hint="eastAsia" w:ascii="方正小标宋_GBK" w:hAnsi="方正小标宋_GBK" w:eastAsia="方正小标宋_GBK" w:cs="方正小标宋_GBK"/>
                        <w:sz w:val="28"/>
                        <w:szCs w:val="28"/>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6F9D5">
    <w:pPr>
      <w:pStyle w:val="9"/>
      <w:wordWrap w:val="0"/>
      <w:jc w:val="right"/>
      <w:rPr>
        <w:rFonts w:ascii="方正仿宋_GBK" w:eastAsia="方正仿宋_GBK"/>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7907501">
                          <w:pPr>
                            <w:pStyle w:val="9"/>
                            <w:rPr>
                              <w:rFonts w:hint="eastAsia" w:ascii="方正小标宋_GBK" w:hAnsi="方正小标宋_GBK" w:eastAsia="方正小标宋_GBK" w:cs="方正小标宋_GBK"/>
                              <w:sz w:val="28"/>
                              <w:szCs w:val="28"/>
                            </w:rPr>
                          </w:pPr>
                          <w:r>
                            <w:rPr>
                              <w:rFonts w:hint="eastAsia" w:ascii="方正小标宋_GBK" w:hAnsi="方正小标宋_GBK" w:eastAsia="方正小标宋_GBK" w:cs="方正小标宋_GBK"/>
                              <w:sz w:val="28"/>
                              <w:szCs w:val="28"/>
                            </w:rPr>
                            <w:t xml:space="preserve">— </w:t>
                          </w:r>
                          <w:r>
                            <w:rPr>
                              <w:rFonts w:hint="eastAsia" w:ascii="方正小标宋_GBK" w:hAnsi="方正小标宋_GBK" w:eastAsia="方正小标宋_GBK" w:cs="方正小标宋_GBK"/>
                              <w:sz w:val="28"/>
                              <w:szCs w:val="28"/>
                            </w:rPr>
                            <w:fldChar w:fldCharType="begin"/>
                          </w:r>
                          <w:r>
                            <w:rPr>
                              <w:rFonts w:hint="eastAsia" w:ascii="方正小标宋_GBK" w:hAnsi="方正小标宋_GBK" w:eastAsia="方正小标宋_GBK" w:cs="方正小标宋_GBK"/>
                              <w:sz w:val="28"/>
                              <w:szCs w:val="28"/>
                            </w:rPr>
                            <w:instrText xml:space="preserve"> PAGE  \* MERGEFORMAT </w:instrText>
                          </w:r>
                          <w:r>
                            <w:rPr>
                              <w:rFonts w:hint="eastAsia" w:ascii="方正小标宋_GBK" w:hAnsi="方正小标宋_GBK" w:eastAsia="方正小标宋_GBK" w:cs="方正小标宋_GBK"/>
                              <w:sz w:val="28"/>
                              <w:szCs w:val="28"/>
                            </w:rPr>
                            <w:fldChar w:fldCharType="separate"/>
                          </w:r>
                          <w:r>
                            <w:rPr>
                              <w:rFonts w:hint="eastAsia" w:ascii="方正小标宋_GBK" w:hAnsi="方正小标宋_GBK" w:eastAsia="方正小标宋_GBK" w:cs="方正小标宋_GBK"/>
                              <w:sz w:val="28"/>
                              <w:szCs w:val="28"/>
                            </w:rPr>
                            <w:t>9</w:t>
                          </w:r>
                          <w:r>
                            <w:rPr>
                              <w:rFonts w:hint="eastAsia" w:ascii="方正小标宋_GBK" w:hAnsi="方正小标宋_GBK" w:eastAsia="方正小标宋_GBK" w:cs="方正小标宋_GBK"/>
                              <w:sz w:val="28"/>
                              <w:szCs w:val="28"/>
                            </w:rPr>
                            <w:fldChar w:fldCharType="end"/>
                          </w:r>
                          <w:r>
                            <w:rPr>
                              <w:rFonts w:hint="eastAsia" w:ascii="方正小标宋_GBK" w:hAnsi="方正小标宋_GBK" w:eastAsia="方正小标宋_GBK" w:cs="方正小标宋_GBK"/>
                              <w:sz w:val="28"/>
                              <w:szCs w:val="28"/>
                            </w:rPr>
                            <w:t xml:space="preserve"> —</w:t>
                          </w:r>
                        </w:p>
                      </w:txbxContent>
                    </wps:txbx>
                    <wps:bodyPr vert="horz" wrap="none" lIns="0" tIns="0" rIns="0" bIns="0" anchor="t" anchorCtr="0" upright="0">
                      <a:spAutoFit/>
                    </wps:bodyPr>
                  </wps:wsp>
                </a:graphicData>
              </a:graphic>
            </wp:anchor>
          </w:drawing>
        </mc:Choice>
        <mc:Fallback>
          <w:pict>
            <v:shape id="文本框 5"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DOKJki3gEAAL4DAAAOAAAAAAAA&#10;AAEAIAAAAB4BAABkcnMvZTJvRG9jLnhtbFBLBQYAAAAABgAGAFkBAABuBQAAAAA=&#10;">
              <v:fill on="f" focussize="0,0"/>
              <v:stroke on="f"/>
              <v:imagedata o:title=""/>
              <o:lock v:ext="edit" aspectratio="f"/>
              <v:textbox inset="0mm,0mm,0mm,0mm" style="mso-fit-shape-to-text:t;">
                <w:txbxContent>
                  <w:p w14:paraId="07907501">
                    <w:pPr>
                      <w:pStyle w:val="9"/>
                      <w:rPr>
                        <w:rFonts w:hint="eastAsia" w:ascii="方正小标宋_GBK" w:hAnsi="方正小标宋_GBK" w:eastAsia="方正小标宋_GBK" w:cs="方正小标宋_GBK"/>
                        <w:sz w:val="28"/>
                        <w:szCs w:val="28"/>
                      </w:rPr>
                    </w:pPr>
                    <w:r>
                      <w:rPr>
                        <w:rFonts w:hint="eastAsia" w:ascii="方正小标宋_GBK" w:hAnsi="方正小标宋_GBK" w:eastAsia="方正小标宋_GBK" w:cs="方正小标宋_GBK"/>
                        <w:sz w:val="28"/>
                        <w:szCs w:val="28"/>
                      </w:rPr>
                      <w:t xml:space="preserve">— </w:t>
                    </w:r>
                    <w:r>
                      <w:rPr>
                        <w:rFonts w:hint="eastAsia" w:ascii="方正小标宋_GBK" w:hAnsi="方正小标宋_GBK" w:eastAsia="方正小标宋_GBK" w:cs="方正小标宋_GBK"/>
                        <w:sz w:val="28"/>
                        <w:szCs w:val="28"/>
                      </w:rPr>
                      <w:fldChar w:fldCharType="begin"/>
                    </w:r>
                    <w:r>
                      <w:rPr>
                        <w:rFonts w:hint="eastAsia" w:ascii="方正小标宋_GBK" w:hAnsi="方正小标宋_GBK" w:eastAsia="方正小标宋_GBK" w:cs="方正小标宋_GBK"/>
                        <w:sz w:val="28"/>
                        <w:szCs w:val="28"/>
                      </w:rPr>
                      <w:instrText xml:space="preserve"> PAGE  \* MERGEFORMAT </w:instrText>
                    </w:r>
                    <w:r>
                      <w:rPr>
                        <w:rFonts w:hint="eastAsia" w:ascii="方正小标宋_GBK" w:hAnsi="方正小标宋_GBK" w:eastAsia="方正小标宋_GBK" w:cs="方正小标宋_GBK"/>
                        <w:sz w:val="28"/>
                        <w:szCs w:val="28"/>
                      </w:rPr>
                      <w:fldChar w:fldCharType="separate"/>
                    </w:r>
                    <w:r>
                      <w:rPr>
                        <w:rFonts w:hint="eastAsia" w:ascii="方正小标宋_GBK" w:hAnsi="方正小标宋_GBK" w:eastAsia="方正小标宋_GBK" w:cs="方正小标宋_GBK"/>
                        <w:sz w:val="28"/>
                        <w:szCs w:val="28"/>
                      </w:rPr>
                      <w:t>9</w:t>
                    </w:r>
                    <w:r>
                      <w:rPr>
                        <w:rFonts w:hint="eastAsia" w:ascii="方正小标宋_GBK" w:hAnsi="方正小标宋_GBK" w:eastAsia="方正小标宋_GBK" w:cs="方正小标宋_GBK"/>
                        <w:sz w:val="28"/>
                        <w:szCs w:val="28"/>
                      </w:rPr>
                      <w:fldChar w:fldCharType="end"/>
                    </w:r>
                    <w:r>
                      <w:rPr>
                        <w:rFonts w:hint="eastAsia" w:ascii="方正小标宋_GBK" w:hAnsi="方正小标宋_GBK" w:eastAsia="方正小标宋_GBK" w:cs="方正小标宋_GBK"/>
                        <w:sz w:val="28"/>
                        <w:szCs w:val="28"/>
                      </w:rPr>
                      <w:t xml:space="preserve"> —</w:t>
                    </w:r>
                  </w:p>
                </w:txbxContent>
              </v:textbox>
            </v:shape>
          </w:pict>
        </mc:Fallback>
      </mc:AlternateContent>
    </w:r>
  </w:p>
  <w:p w14:paraId="044C13D1">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1B0AF">
    <w:pPr>
      <w:pStyle w:val="1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526FA3">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1ECB95"/>
    <w:multiLevelType w:val="singleLevel"/>
    <w:tmpl w:val="A21ECB95"/>
    <w:lvl w:ilvl="0" w:tentative="0">
      <w:start w:val="2"/>
      <w:numFmt w:val="chineseCounting"/>
      <w:suff w:val="nothing"/>
      <w:lvlText w:val="（%1）"/>
      <w:lvlJc w:val="left"/>
      <w:rPr>
        <w:rFonts w:hint="eastAsia"/>
      </w:rPr>
    </w:lvl>
  </w:abstractNum>
  <w:abstractNum w:abstractNumId="1">
    <w:nsid w:val="BFB2221A"/>
    <w:multiLevelType w:val="multilevel"/>
    <w:tmpl w:val="BFB2221A"/>
    <w:lvl w:ilvl="0" w:tentative="0">
      <w:start w:val="2"/>
      <w:numFmt w:val="chineseCounting"/>
      <w:suff w:val="nothing"/>
      <w:lvlText w:val="（%1）"/>
      <w:lvlJc w:val="left"/>
      <w:pPr>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5317754A"/>
    <w:multiLevelType w:val="multilevel"/>
    <w:tmpl w:val="5317754A"/>
    <w:lvl w:ilvl="0" w:tentative="0">
      <w:start w:val="2"/>
      <w:numFmt w:val="chineseCounting"/>
      <w:suff w:val="nothing"/>
      <w:lvlText w:val="（%1）"/>
      <w:lvlJc w:val="left"/>
      <w:pPr>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210"/>
  <w:drawingGridVerticalSpacing w:val="9999999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74BAA"/>
    <w:rsid w:val="00082C58"/>
    <w:rsid w:val="0008793E"/>
    <w:rsid w:val="00091A20"/>
    <w:rsid w:val="000B5542"/>
    <w:rsid w:val="000C1019"/>
    <w:rsid w:val="00100665"/>
    <w:rsid w:val="001062A0"/>
    <w:rsid w:val="001422E6"/>
    <w:rsid w:val="00144A40"/>
    <w:rsid w:val="001C7F6F"/>
    <w:rsid w:val="001E5B70"/>
    <w:rsid w:val="002068CF"/>
    <w:rsid w:val="00215278"/>
    <w:rsid w:val="002207A9"/>
    <w:rsid w:val="00231530"/>
    <w:rsid w:val="00235521"/>
    <w:rsid w:val="00247286"/>
    <w:rsid w:val="00254E4B"/>
    <w:rsid w:val="00293471"/>
    <w:rsid w:val="00296236"/>
    <w:rsid w:val="002A296F"/>
    <w:rsid w:val="002E71B9"/>
    <w:rsid w:val="00325FB9"/>
    <w:rsid w:val="0034678F"/>
    <w:rsid w:val="0034727A"/>
    <w:rsid w:val="003523C5"/>
    <w:rsid w:val="00386855"/>
    <w:rsid w:val="003B234F"/>
    <w:rsid w:val="003B312E"/>
    <w:rsid w:val="003C3AC9"/>
    <w:rsid w:val="00405E16"/>
    <w:rsid w:val="0044216C"/>
    <w:rsid w:val="004E1702"/>
    <w:rsid w:val="004F0F1F"/>
    <w:rsid w:val="00500DAD"/>
    <w:rsid w:val="00515718"/>
    <w:rsid w:val="00522706"/>
    <w:rsid w:val="00582E1E"/>
    <w:rsid w:val="005B1971"/>
    <w:rsid w:val="005B7CE4"/>
    <w:rsid w:val="00607968"/>
    <w:rsid w:val="00621A9B"/>
    <w:rsid w:val="006C1EB9"/>
    <w:rsid w:val="006D73F9"/>
    <w:rsid w:val="006E1121"/>
    <w:rsid w:val="007B3BCB"/>
    <w:rsid w:val="007E0D8E"/>
    <w:rsid w:val="00800AB1"/>
    <w:rsid w:val="00854CEA"/>
    <w:rsid w:val="00863C3F"/>
    <w:rsid w:val="0089555C"/>
    <w:rsid w:val="0089706F"/>
    <w:rsid w:val="008B7AA9"/>
    <w:rsid w:val="008E579D"/>
    <w:rsid w:val="008F11D4"/>
    <w:rsid w:val="00900C36"/>
    <w:rsid w:val="0091129A"/>
    <w:rsid w:val="00922521"/>
    <w:rsid w:val="009378BC"/>
    <w:rsid w:val="00960ED4"/>
    <w:rsid w:val="00982D1E"/>
    <w:rsid w:val="00997D84"/>
    <w:rsid w:val="009C7AE7"/>
    <w:rsid w:val="00A064A0"/>
    <w:rsid w:val="00A25EF7"/>
    <w:rsid w:val="00A4105C"/>
    <w:rsid w:val="00A448BC"/>
    <w:rsid w:val="00A66118"/>
    <w:rsid w:val="00A66534"/>
    <w:rsid w:val="00A829D9"/>
    <w:rsid w:val="00AA30A1"/>
    <w:rsid w:val="00B12F96"/>
    <w:rsid w:val="00B60D4D"/>
    <w:rsid w:val="00B7686A"/>
    <w:rsid w:val="00BD1DA9"/>
    <w:rsid w:val="00C022E2"/>
    <w:rsid w:val="00C44543"/>
    <w:rsid w:val="00D04A96"/>
    <w:rsid w:val="00D5171A"/>
    <w:rsid w:val="00D747C6"/>
    <w:rsid w:val="00DA7C35"/>
    <w:rsid w:val="00DB359A"/>
    <w:rsid w:val="00DB47FB"/>
    <w:rsid w:val="00E311DC"/>
    <w:rsid w:val="00E35936"/>
    <w:rsid w:val="00E445CB"/>
    <w:rsid w:val="00E83511"/>
    <w:rsid w:val="00EA0633"/>
    <w:rsid w:val="00EC1080"/>
    <w:rsid w:val="00ED3A82"/>
    <w:rsid w:val="00EE5C55"/>
    <w:rsid w:val="00F05AED"/>
    <w:rsid w:val="00F8695B"/>
    <w:rsid w:val="00FD15DC"/>
    <w:rsid w:val="00FD66EE"/>
    <w:rsid w:val="0132647A"/>
    <w:rsid w:val="02A01DDE"/>
    <w:rsid w:val="03B66504"/>
    <w:rsid w:val="04A44EF6"/>
    <w:rsid w:val="04AE192E"/>
    <w:rsid w:val="07CB7068"/>
    <w:rsid w:val="07E615EE"/>
    <w:rsid w:val="07FC42A6"/>
    <w:rsid w:val="099126BC"/>
    <w:rsid w:val="09E57B43"/>
    <w:rsid w:val="0A423401"/>
    <w:rsid w:val="0A8F7C26"/>
    <w:rsid w:val="0ADB6E7D"/>
    <w:rsid w:val="0B34095F"/>
    <w:rsid w:val="0BF7303D"/>
    <w:rsid w:val="0C3D2CAE"/>
    <w:rsid w:val="0CB50316"/>
    <w:rsid w:val="0E3C7D9C"/>
    <w:rsid w:val="0FE110E4"/>
    <w:rsid w:val="109D413E"/>
    <w:rsid w:val="12614BF9"/>
    <w:rsid w:val="135205BC"/>
    <w:rsid w:val="14793170"/>
    <w:rsid w:val="14E90CA4"/>
    <w:rsid w:val="16B85907"/>
    <w:rsid w:val="16BD5580"/>
    <w:rsid w:val="16F93C3E"/>
    <w:rsid w:val="17DB6AD3"/>
    <w:rsid w:val="18097A0D"/>
    <w:rsid w:val="192749A0"/>
    <w:rsid w:val="19490965"/>
    <w:rsid w:val="195403E6"/>
    <w:rsid w:val="1A98388C"/>
    <w:rsid w:val="1B727FB9"/>
    <w:rsid w:val="1BDE55BE"/>
    <w:rsid w:val="1E2D36B8"/>
    <w:rsid w:val="1E6C72D0"/>
    <w:rsid w:val="1EA93564"/>
    <w:rsid w:val="2208225B"/>
    <w:rsid w:val="22300105"/>
    <w:rsid w:val="256A70B2"/>
    <w:rsid w:val="25A10F04"/>
    <w:rsid w:val="270856BC"/>
    <w:rsid w:val="27676FE8"/>
    <w:rsid w:val="279B07E0"/>
    <w:rsid w:val="29CC3486"/>
    <w:rsid w:val="2A922F90"/>
    <w:rsid w:val="2AA92D13"/>
    <w:rsid w:val="2B611A2C"/>
    <w:rsid w:val="2BA65BED"/>
    <w:rsid w:val="2BDA1A1F"/>
    <w:rsid w:val="2BF367F7"/>
    <w:rsid w:val="2DE22362"/>
    <w:rsid w:val="2E72729A"/>
    <w:rsid w:val="2F5A1F12"/>
    <w:rsid w:val="2FD378EA"/>
    <w:rsid w:val="3172765E"/>
    <w:rsid w:val="31DF7DE0"/>
    <w:rsid w:val="34D81FFA"/>
    <w:rsid w:val="35317B29"/>
    <w:rsid w:val="38505F89"/>
    <w:rsid w:val="390A2872"/>
    <w:rsid w:val="3960176A"/>
    <w:rsid w:val="3A6860D9"/>
    <w:rsid w:val="3CB91E89"/>
    <w:rsid w:val="3CCE25B2"/>
    <w:rsid w:val="3D4E5423"/>
    <w:rsid w:val="3E660E4F"/>
    <w:rsid w:val="3E97751A"/>
    <w:rsid w:val="3ECC4621"/>
    <w:rsid w:val="3F745419"/>
    <w:rsid w:val="3F9C0CC6"/>
    <w:rsid w:val="41BA3DDD"/>
    <w:rsid w:val="43AC7719"/>
    <w:rsid w:val="45BB48C4"/>
    <w:rsid w:val="475808A4"/>
    <w:rsid w:val="47A42AD8"/>
    <w:rsid w:val="48C87A7B"/>
    <w:rsid w:val="49E853A8"/>
    <w:rsid w:val="4A823911"/>
    <w:rsid w:val="4A90045C"/>
    <w:rsid w:val="4C0056B6"/>
    <w:rsid w:val="4DC47B37"/>
    <w:rsid w:val="4DF51FD6"/>
    <w:rsid w:val="506F4A12"/>
    <w:rsid w:val="50722C14"/>
    <w:rsid w:val="51131C92"/>
    <w:rsid w:val="51237D2E"/>
    <w:rsid w:val="514D736A"/>
    <w:rsid w:val="51907961"/>
    <w:rsid w:val="51BF346C"/>
    <w:rsid w:val="52093686"/>
    <w:rsid w:val="524E12AF"/>
    <w:rsid w:val="52BD2BB7"/>
    <w:rsid w:val="52C64E69"/>
    <w:rsid w:val="52FA6502"/>
    <w:rsid w:val="53695C95"/>
    <w:rsid w:val="539A2647"/>
    <w:rsid w:val="54316AAD"/>
    <w:rsid w:val="546E32E8"/>
    <w:rsid w:val="54962B01"/>
    <w:rsid w:val="549E6210"/>
    <w:rsid w:val="55201150"/>
    <w:rsid w:val="58506817"/>
    <w:rsid w:val="598A4600"/>
    <w:rsid w:val="59C43EB6"/>
    <w:rsid w:val="5A021224"/>
    <w:rsid w:val="5A2B10DC"/>
    <w:rsid w:val="5A851494"/>
    <w:rsid w:val="5B5A332C"/>
    <w:rsid w:val="5C3315E4"/>
    <w:rsid w:val="5CD6040F"/>
    <w:rsid w:val="5CE43ACA"/>
    <w:rsid w:val="5DF47E38"/>
    <w:rsid w:val="5E2870D9"/>
    <w:rsid w:val="5E9B0A38"/>
    <w:rsid w:val="611B04DE"/>
    <w:rsid w:val="63A66D9F"/>
    <w:rsid w:val="64106006"/>
    <w:rsid w:val="6479739E"/>
    <w:rsid w:val="64E41150"/>
    <w:rsid w:val="65C81864"/>
    <w:rsid w:val="65C94837"/>
    <w:rsid w:val="662D2FA1"/>
    <w:rsid w:val="66E15527"/>
    <w:rsid w:val="67982B39"/>
    <w:rsid w:val="67F92CC9"/>
    <w:rsid w:val="68087CAC"/>
    <w:rsid w:val="685F57BA"/>
    <w:rsid w:val="68970EA9"/>
    <w:rsid w:val="68DF6B4A"/>
    <w:rsid w:val="6BFB7008"/>
    <w:rsid w:val="6CA40266"/>
    <w:rsid w:val="6D9745DB"/>
    <w:rsid w:val="6EB56801"/>
    <w:rsid w:val="6EC268D3"/>
    <w:rsid w:val="6FF0233B"/>
    <w:rsid w:val="705E6C50"/>
    <w:rsid w:val="7065272E"/>
    <w:rsid w:val="70674A42"/>
    <w:rsid w:val="70774B64"/>
    <w:rsid w:val="714D2B6F"/>
    <w:rsid w:val="714D6F6C"/>
    <w:rsid w:val="719801F3"/>
    <w:rsid w:val="72FC6F03"/>
    <w:rsid w:val="733D6D08"/>
    <w:rsid w:val="74337B32"/>
    <w:rsid w:val="744E75A1"/>
    <w:rsid w:val="750C13CD"/>
    <w:rsid w:val="763C5D0C"/>
    <w:rsid w:val="766F6D8E"/>
    <w:rsid w:val="76A03B7A"/>
    <w:rsid w:val="76B63ABC"/>
    <w:rsid w:val="77C936D1"/>
    <w:rsid w:val="77D54CD4"/>
    <w:rsid w:val="78E10A9D"/>
    <w:rsid w:val="78ED3465"/>
    <w:rsid w:val="793B4FDF"/>
    <w:rsid w:val="798A058E"/>
    <w:rsid w:val="7A155132"/>
    <w:rsid w:val="7A5561BD"/>
    <w:rsid w:val="7A854C23"/>
    <w:rsid w:val="7A976EEE"/>
    <w:rsid w:val="7B260753"/>
    <w:rsid w:val="7D85026B"/>
    <w:rsid w:val="7F7D3700"/>
    <w:rsid w:val="FAFF7812"/>
    <w:rsid w:val="FE716C5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iPriority="99"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0"/>
    <w:pPr>
      <w:keepNext/>
      <w:keepLines/>
      <w:spacing w:before="260" w:after="260" w:line="415" w:lineRule="auto"/>
      <w:outlineLvl w:val="1"/>
    </w:pPr>
    <w:rPr>
      <w:rFonts w:ascii="Cambria" w:hAnsi="Cambria" w:eastAsia="Cambria"/>
      <w:b/>
      <w:kern w:val="0"/>
      <w:sz w:val="32"/>
      <w:szCs w:val="32"/>
    </w:rPr>
  </w:style>
  <w:style w:type="paragraph" w:styleId="3">
    <w:name w:val="heading 3"/>
    <w:basedOn w:val="1"/>
    <w:next w:val="1"/>
    <w:qFormat/>
    <w:uiPriority w:val="0"/>
    <w:pPr>
      <w:autoSpaceDE w:val="0"/>
      <w:autoSpaceDN w:val="0"/>
      <w:adjustRightInd w:val="0"/>
      <w:spacing w:before="16"/>
      <w:jc w:val="left"/>
      <w:outlineLvl w:val="2"/>
    </w:pPr>
    <w:rPr>
      <w:rFonts w:ascii="仿宋_GB2312" w:hAnsi="Times New Roman" w:eastAsia="仿宋_GB2312"/>
      <w:b/>
      <w:sz w:val="24"/>
      <w:szCs w:val="28"/>
    </w:rPr>
  </w:style>
  <w:style w:type="paragraph" w:styleId="4">
    <w:name w:val="heading 4"/>
    <w:basedOn w:val="1"/>
    <w:next w:val="1"/>
    <w:qFormat/>
    <w:uiPriority w:val="99"/>
    <w:pPr>
      <w:spacing w:line="376" w:lineRule="auto"/>
      <w:outlineLvl w:val="3"/>
    </w:pPr>
    <w:rPr>
      <w:rFonts w:ascii="Arial" w:hAnsi="Arial" w:eastAsia="黑体" w:cs="Arial"/>
      <w:sz w:val="28"/>
      <w:szCs w:val="28"/>
    </w:rPr>
  </w:style>
  <w:style w:type="character" w:default="1" w:styleId="16">
    <w:name w:val="Default Paragraph Font"/>
    <w:unhideWhenUsed/>
    <w:qFormat/>
    <w:uiPriority w:val="1"/>
  </w:style>
  <w:style w:type="table" w:default="1" w:styleId="15">
    <w:name w:val="Normal Table"/>
    <w:unhideWhenUsed/>
    <w:qFormat/>
    <w:uiPriority w:val="99"/>
    <w:tblPr>
      <w:tblCellMar>
        <w:top w:w="0" w:type="dxa"/>
        <w:left w:w="108" w:type="dxa"/>
        <w:bottom w:w="0" w:type="dxa"/>
        <w:right w:w="108" w:type="dxa"/>
      </w:tblCellMar>
    </w:tblPr>
  </w:style>
  <w:style w:type="paragraph" w:styleId="5">
    <w:name w:val="Normal Indent"/>
    <w:basedOn w:val="1"/>
    <w:next w:val="1"/>
    <w:qFormat/>
    <w:uiPriority w:val="0"/>
    <w:pPr>
      <w:ind w:firstLine="420"/>
    </w:pPr>
  </w:style>
  <w:style w:type="paragraph" w:styleId="6">
    <w:name w:val="annotation text"/>
    <w:basedOn w:val="1"/>
    <w:qFormat/>
    <w:uiPriority w:val="0"/>
    <w:pPr>
      <w:jc w:val="left"/>
    </w:pPr>
  </w:style>
  <w:style w:type="paragraph" w:styleId="7">
    <w:name w:val="Body Text"/>
    <w:basedOn w:val="1"/>
    <w:qFormat/>
    <w:uiPriority w:val="0"/>
    <w:pPr>
      <w:spacing w:after="120"/>
    </w:pPr>
    <w:rPr>
      <w:rFonts w:ascii="Times New Roman" w:hAnsi="Times New Roman"/>
    </w:rPr>
  </w:style>
  <w:style w:type="paragraph" w:styleId="8">
    <w:name w:val="Balloon Text"/>
    <w:basedOn w:val="1"/>
    <w:qFormat/>
    <w:uiPriority w:val="0"/>
    <w:rPr>
      <w:kern w:val="0"/>
      <w:sz w:val="18"/>
      <w:szCs w:val="18"/>
    </w:rPr>
  </w:style>
  <w:style w:type="paragraph" w:styleId="9">
    <w:name w:val="footer"/>
    <w:basedOn w:val="1"/>
    <w:qFormat/>
    <w:uiPriority w:val="99"/>
    <w:pPr>
      <w:tabs>
        <w:tab w:val="center" w:pos="4153"/>
        <w:tab w:val="right" w:pos="8306"/>
      </w:tabs>
      <w:snapToGrid w:val="0"/>
      <w:spacing w:line="240" w:lineRule="atLeast"/>
      <w:jc w:val="left"/>
    </w:pPr>
    <w:rPr>
      <w:sz w:val="18"/>
      <w:szCs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1">
    <w:name w:val="index 7"/>
    <w:basedOn w:val="1"/>
    <w:next w:val="1"/>
    <w:unhideWhenUsed/>
    <w:qFormat/>
    <w:uiPriority w:val="99"/>
    <w:pPr>
      <w:ind w:left="1200" w:leftChars="1200"/>
    </w:pPr>
    <w:rPr>
      <w:rFonts w:eastAsia="方正仿宋_GBK" w:cs="宋体"/>
      <w:sz w:val="32"/>
    </w:rPr>
  </w:style>
  <w:style w:type="paragraph" w:styleId="12">
    <w:name w:val="Message Header"/>
    <w:basedOn w:val="1"/>
    <w:next w:val="7"/>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eastAsia="宋体"/>
      <w:sz w:val="24"/>
    </w:rPr>
  </w:style>
  <w:style w:type="paragraph" w:styleId="13">
    <w:name w:val="Normal (Web)"/>
    <w:basedOn w:val="1"/>
    <w:qFormat/>
    <w:uiPriority w:val="0"/>
    <w:pPr>
      <w:spacing w:before="100" w:beforeAutospacing="1" w:after="100" w:afterAutospacing="1"/>
      <w:jc w:val="left"/>
    </w:pPr>
    <w:rPr>
      <w:kern w:val="0"/>
      <w:sz w:val="24"/>
    </w:rPr>
  </w:style>
  <w:style w:type="paragraph" w:styleId="14">
    <w:name w:val="Body Text First Indent"/>
    <w:basedOn w:val="7"/>
    <w:qFormat/>
    <w:uiPriority w:val="0"/>
    <w:pPr>
      <w:spacing w:after="0"/>
      <w:ind w:firstLine="420"/>
    </w:pPr>
    <w:rPr>
      <w:rFonts w:ascii="Calibri" w:hAnsi="Calibri" w:eastAsia="方正仿宋_GBK"/>
      <w:sz w:val="32"/>
      <w:szCs w:val="22"/>
    </w:rPr>
  </w:style>
  <w:style w:type="character" w:customStyle="1" w:styleId="17">
    <w:name w:val="content"/>
    <w:qFormat/>
    <w:uiPriority w:val="0"/>
  </w:style>
  <w:style w:type="character" w:customStyle="1" w:styleId="18">
    <w:name w:val="NormalCharacter"/>
    <w:semiHidden/>
    <w:qFormat/>
    <w:uiPriority w:val="99"/>
  </w:style>
  <w:style w:type="paragraph" w:customStyle="1" w:styleId="19">
    <w:name w:val="msolistparagraph"/>
    <w:basedOn w:val="1"/>
    <w:qFormat/>
    <w:uiPriority w:val="0"/>
    <w:pPr>
      <w:ind w:firstLine="420" w:firstLineChars="200"/>
    </w:pPr>
    <w:rPr>
      <w:szCs w:val="22"/>
    </w:rPr>
  </w:style>
  <w:style w:type="paragraph" w:customStyle="1" w:styleId="20">
    <w:name w:val="Normal Indent1"/>
    <w:basedOn w:val="1"/>
    <w:qFormat/>
    <w:uiPriority w:val="0"/>
    <w:pPr>
      <w:ind w:firstLine="420" w:firstLineChars="200"/>
    </w:pPr>
    <w:rPr>
      <w:rFonts w:ascii="Times New Roman" w:hAnsi="Times New Roman"/>
      <w:szCs w:val="20"/>
    </w:rPr>
  </w:style>
  <w:style w:type="paragraph" w:customStyle="1" w:styleId="21">
    <w:name w:val="默认"/>
    <w:qFormat/>
    <w:uiPriority w:val="0"/>
    <w:rPr>
      <w:rFonts w:ascii="Arial Unicode MS" w:hAnsi="Arial Unicode MS" w:eastAsia="Times New Roman" w:cs="Arial Unicode MS"/>
      <w:color w:val="000000"/>
      <w:sz w:val="22"/>
      <w:szCs w:val="22"/>
      <w:lang w:val="ja-JP" w:eastAsia="ja-JP"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16</Pages>
  <Words>4454</Words>
  <Characters>4575</Characters>
  <Lines>24</Lines>
  <Paragraphs>6</Paragraphs>
  <TotalTime>6</TotalTime>
  <ScaleCrop>false</ScaleCrop>
  <LinksUpToDate>false</LinksUpToDate>
  <CharactersWithSpaces>4921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2025-11-17T03:29:00Z</dcterms:created>
  <dc:creator>Administrator</dc:creator>
  <cp:lastModifiedBy>【花木】</cp:lastModifiedBy>
  <cp:lastPrinted>2026-05-07T01:13:00Z</cp:lastPrinted>
  <dcterms:modified xsi:type="dcterms:W3CDTF">2026-09-30T04:02:12Z</dcterms:modified>
  <dc:title>巴南发改发〔2025〕1号</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eyJoZGlkIjoiNWFhMGU0MWU5YmQ4ZDMzNjcyZWQzY2YwZjdlMjQ0MTAiLCJ1c2VySWQiOiIyMzQ2NTIxNjgifQ==</vt:lpwstr>
  </property>
  <property fmtid="{D5CDD505-2E9C-101B-9397-08002B2CF9AE}" pid="4" name="ICV">
    <vt:lpwstr>B97382F267814EF0B18AAA975D2CDE50_13</vt:lpwstr>
  </property>
</Properties>
</file>