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C9B5">
      <w:pPr>
        <w:spacing w:line="560" w:lineRule="exact"/>
        <w:jc w:val="center"/>
        <w:rPr>
          <w:rFonts w:ascii="宋体" w:hAnsi="宋体" w:cs="宋体"/>
          <w:color w:val="000000"/>
          <w:sz w:val="44"/>
          <w:szCs w:val="44"/>
          <w:lang w:bidi="ar"/>
        </w:rPr>
      </w:pPr>
    </w:p>
    <w:p w14:paraId="655C4DB4">
      <w:pPr>
        <w:pStyle w:val="15"/>
        <w:rPr>
          <w:rFonts w:ascii="宋体" w:hAnsi="宋体" w:cs="宋体"/>
          <w:color w:val="000000"/>
        </w:rPr>
      </w:pPr>
    </w:p>
    <w:p w14:paraId="3D735FFA">
      <w:pPr>
        <w:spacing w:line="560" w:lineRule="exact"/>
        <w:jc w:val="center"/>
        <w:rPr>
          <w:rFonts w:ascii="宋体" w:hAnsi="宋体" w:cs="宋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巴南区限额以下工程建设项目比选文件</w:t>
      </w:r>
    </w:p>
    <w:p w14:paraId="5AF405AC">
      <w:pPr>
        <w:pStyle w:val="11"/>
        <w:spacing w:before="0" w:beforeAutospacing="0" w:after="0" w:afterAutospacing="0" w:line="560" w:lineRule="exact"/>
        <w:jc w:val="both"/>
        <w:rPr>
          <w:rFonts w:ascii="宋体" w:hAnsi="宋体" w:cs="宋体"/>
          <w:color w:val="000000"/>
        </w:rPr>
      </w:pPr>
    </w:p>
    <w:p w14:paraId="1DCD7D13">
      <w:pPr>
        <w:spacing w:line="560" w:lineRule="exact"/>
        <w:rPr>
          <w:rFonts w:ascii="宋体" w:hAnsi="宋体" w:cs="宋体"/>
          <w:b/>
          <w:color w:val="000000"/>
          <w:sz w:val="28"/>
          <w:szCs w:val="28"/>
        </w:rPr>
      </w:pPr>
    </w:p>
    <w:p w14:paraId="24E91E96"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 w14:paraId="6D0E2526">
      <w:pPr>
        <w:spacing w:line="560" w:lineRule="exact"/>
        <w:ind w:left="2520" w:hanging="2520" w:hangingChars="700"/>
        <w:rPr>
          <w:rFonts w:ascii="宋体" w:hAnsi="宋体" w:cs="宋体"/>
          <w:color w:val="000000"/>
          <w:sz w:val="36"/>
          <w:szCs w:val="36"/>
          <w:lang w:bidi="ar"/>
        </w:rPr>
      </w:pPr>
    </w:p>
    <w:p w14:paraId="2FA85D94">
      <w:pPr>
        <w:numPr>
          <w:ilvl w:val="0"/>
          <w:numId w:val="0"/>
        </w:numPr>
        <w:spacing w:line="480" w:lineRule="auto"/>
        <w:ind w:left="2879" w:leftChars="171" w:hanging="2520" w:hangingChars="700"/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bidi="ar"/>
        </w:rPr>
        <w:t>项 目 名 称：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 w:bidi="ar"/>
        </w:rPr>
        <w:t>南塘温泳品质提升改造工程设计</w:t>
      </w:r>
    </w:p>
    <w:p w14:paraId="2290D417">
      <w:pPr>
        <w:spacing w:line="560" w:lineRule="exact"/>
        <w:rPr>
          <w:rFonts w:ascii="宋体" w:hAnsi="宋体" w:cs="宋体"/>
          <w:color w:val="000000"/>
          <w:sz w:val="36"/>
          <w:szCs w:val="36"/>
        </w:rPr>
      </w:pPr>
    </w:p>
    <w:p w14:paraId="010F89BC">
      <w:pPr>
        <w:spacing w:line="560" w:lineRule="exact"/>
        <w:ind w:left="2519" w:leftChars="171" w:hanging="2160" w:hangingChars="600"/>
        <w:rPr>
          <w:rFonts w:ascii="宋体" w:hAnsi="宋体" w:cs="宋体"/>
          <w:color w:val="000000"/>
          <w:sz w:val="36"/>
          <w:szCs w:val="36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bidi="ar"/>
        </w:rPr>
        <w:t>采   购  人：重庆巴通商业运营管理集团有限公司</w:t>
      </w:r>
    </w:p>
    <w:p w14:paraId="2F4E12C0"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 w14:paraId="28D04C9E">
      <w:pPr>
        <w:spacing w:line="560" w:lineRule="exact"/>
        <w:jc w:val="center"/>
        <w:rPr>
          <w:rFonts w:ascii="宋体" w:hAnsi="宋体" w:cs="宋体"/>
          <w:color w:val="000000"/>
          <w:sz w:val="28"/>
          <w:szCs w:val="28"/>
        </w:rPr>
      </w:pPr>
    </w:p>
    <w:p w14:paraId="1DF1DF2F">
      <w:pPr>
        <w:pStyle w:val="15"/>
        <w:ind w:firstLine="560"/>
        <w:rPr>
          <w:rFonts w:ascii="宋体" w:hAnsi="宋体" w:cs="宋体"/>
          <w:color w:val="000000"/>
          <w:sz w:val="28"/>
          <w:szCs w:val="28"/>
        </w:rPr>
      </w:pPr>
    </w:p>
    <w:p w14:paraId="26646FA1">
      <w:pPr>
        <w:pStyle w:val="15"/>
        <w:ind w:firstLine="560"/>
        <w:rPr>
          <w:rFonts w:ascii="宋体" w:hAnsi="宋体" w:cs="宋体"/>
          <w:color w:val="000000"/>
          <w:sz w:val="28"/>
          <w:szCs w:val="28"/>
        </w:rPr>
      </w:pPr>
    </w:p>
    <w:p w14:paraId="1CD1B41F">
      <w:pPr>
        <w:pStyle w:val="15"/>
        <w:ind w:firstLine="560"/>
        <w:rPr>
          <w:rFonts w:ascii="宋体" w:hAnsi="宋体" w:cs="宋体"/>
          <w:color w:val="000000"/>
          <w:sz w:val="28"/>
          <w:szCs w:val="28"/>
        </w:rPr>
      </w:pPr>
    </w:p>
    <w:p w14:paraId="3B1E13D5">
      <w:pPr>
        <w:spacing w:line="560" w:lineRule="exact"/>
        <w:jc w:val="center"/>
        <w:rPr>
          <w:rFonts w:ascii="宋体" w:hAnsi="宋体" w:cs="宋体"/>
          <w:color w:val="000000"/>
          <w:sz w:val="28"/>
          <w:szCs w:val="28"/>
        </w:rPr>
      </w:pPr>
    </w:p>
    <w:p w14:paraId="5C63286B">
      <w:pPr>
        <w:spacing w:line="560" w:lineRule="exact"/>
        <w:jc w:val="center"/>
        <w:rPr>
          <w:rFonts w:ascii="宋体" w:hAnsi="宋体" w:cs="宋体"/>
          <w:color w:val="000000"/>
          <w:sz w:val="28"/>
          <w:szCs w:val="28"/>
        </w:rPr>
      </w:pPr>
    </w:p>
    <w:p w14:paraId="3229F0FA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 w:bidi="ar"/>
        </w:rPr>
        <w:t xml:space="preserve"> 2026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bidi="ar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bidi="ar"/>
        </w:rPr>
        <w:t>月</w:t>
      </w:r>
    </w:p>
    <w:p w14:paraId="464FA6E6">
      <w:pPr>
        <w:spacing w:line="560" w:lineRule="exact"/>
        <w:rPr>
          <w:rFonts w:ascii="宋体" w:hAnsi="宋体" w:cs="宋体"/>
          <w:color w:val="000000"/>
          <w:sz w:val="36"/>
          <w:szCs w:val="36"/>
          <w:lang w:bidi="ar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1" w:footer="1361" w:gutter="0"/>
          <w:cols w:space="720" w:num="1"/>
          <w:docGrid w:type="lines" w:linePitch="312" w:charSpace="0"/>
        </w:sectPr>
      </w:pPr>
    </w:p>
    <w:p w14:paraId="7E7EF842">
      <w:pPr>
        <w:numPr>
          <w:ilvl w:val="0"/>
          <w:numId w:val="0"/>
        </w:numPr>
        <w:spacing w:line="480" w:lineRule="auto"/>
        <w:ind w:firstLine="960" w:firstLineChars="30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现对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 w:bidi="ar"/>
        </w:rPr>
        <w:t>南塘温泳品质提升改造工程设计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进行比选。欢迎符合条件的承包商前来参加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。</w:t>
      </w:r>
    </w:p>
    <w:p w14:paraId="38ED2497">
      <w:pPr>
        <w:pStyle w:val="16"/>
        <w:widowControl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一、比选内容</w:t>
      </w:r>
    </w:p>
    <w:tbl>
      <w:tblPr>
        <w:tblStyle w:val="13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2403"/>
        <w:gridCol w:w="1760"/>
        <w:gridCol w:w="1768"/>
      </w:tblGrid>
      <w:tr w14:paraId="7AF5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1BB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lang w:bidi="ar"/>
              </w:rPr>
              <w:t>项目内容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D16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bidi="ar"/>
              </w:rPr>
              <w:t>最高限价（</w:t>
            </w: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bidi="ar"/>
              </w:rPr>
              <w:t>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4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highlight w:val="none"/>
                <w:lang w:bidi="ar"/>
              </w:rPr>
              <w:t>资金来源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DD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_GBK" w:cs="Times New Roman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43B7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A131"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u w:val="none"/>
                <w:lang w:val="en-US" w:eastAsia="zh-CN" w:bidi="ar"/>
              </w:rPr>
              <w:t>南塘温泳品质提升改造工程设计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5F75">
            <w:pPr>
              <w:widowControl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30%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5379"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自筹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86B">
            <w:pPr>
              <w:widowControl/>
              <w:adjustRightInd w:val="0"/>
              <w:snapToGrid w:val="0"/>
              <w:jc w:val="left"/>
              <w:rPr>
                <w:rFonts w:hint="default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eastAsia="zh-CN" w:bidi="ar"/>
              </w:rPr>
              <w:t>报下浮率，下浮不低于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30%</w:t>
            </w:r>
          </w:p>
        </w:tc>
      </w:tr>
    </w:tbl>
    <w:p w14:paraId="722EC80F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二、承包商资格要求</w:t>
      </w:r>
    </w:p>
    <w:p w14:paraId="75B4C8E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（一）基本资格条件</w:t>
      </w:r>
    </w:p>
    <w:p w14:paraId="620B3777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1.具有独立承担民事责任的能力；</w:t>
      </w:r>
    </w:p>
    <w:p w14:paraId="2987A2BC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2.具有良好的商业信誉和健全的财务会计制度；</w:t>
      </w:r>
    </w:p>
    <w:p w14:paraId="20F7F0FA">
      <w:pPr>
        <w:pStyle w:val="16"/>
        <w:widowControl/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3.具有履行合同所必需的设备和专业技术能力；</w:t>
      </w:r>
    </w:p>
    <w:p w14:paraId="7A2964A3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4.有依法缴纳税收和社会保障资金的良好记录；</w:t>
      </w:r>
    </w:p>
    <w:p w14:paraId="0DD3DDDA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5.成立三年以上的，在经营活动中没有重大违法记录；</w:t>
      </w:r>
    </w:p>
    <w:p w14:paraId="184E28C9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6.法律、行政法规规定的其他条件。</w:t>
      </w:r>
    </w:p>
    <w:p w14:paraId="5A8E5E04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bidi="ar"/>
        </w:rPr>
        <w:t>注：1-6条由承包商自行承诺，详见响应文件格式（四）。</w:t>
      </w:r>
    </w:p>
    <w:p w14:paraId="47F83E0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（二）资格条件</w:t>
      </w:r>
    </w:p>
    <w:p w14:paraId="71FF961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  <w:t>供应商须具备建设行政主管部门颁发的有效的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 w:bidi="ar"/>
        </w:rPr>
        <w:t>建筑行业（建筑工程）乙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  <w:t>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 w:bidi="ar"/>
        </w:rPr>
        <w:t>及以上资质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  <w:t>（提供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 w:bidi="ar"/>
        </w:rPr>
        <w:t>资质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  <w:t>证书复印件并加盖供应商公章）。</w:t>
      </w:r>
    </w:p>
    <w:p w14:paraId="7B631E99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注：提供有效的资质证书副本复印件或扫描件并加盖单位公章</w:t>
      </w:r>
    </w:p>
    <w:p w14:paraId="555A3D3C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  <w14:ligatures w14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  <w:t>具备有效的营业执照。</w:t>
      </w:r>
    </w:p>
    <w:p w14:paraId="579A61D8">
      <w:pPr>
        <w:pStyle w:val="2"/>
        <w:ind w:firstLine="640" w:firstLineChars="200"/>
        <w:rPr>
          <w:rFonts w:hint="eastAsia"/>
        </w:rPr>
      </w:pP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竞选人拟派的项目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负责人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必须具有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一级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注册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建筑师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执业资格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且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为本单位人员。需提供拟派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项目负责人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注册建筑师证书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及投标人为其缴纳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近3个月</w:t>
      </w:r>
      <w:r>
        <w:rPr>
          <w:rFonts w:hint="default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个人社保</w:t>
      </w:r>
      <w:r>
        <w:rPr>
          <w:rFonts w:hint="eastAsia" w:ascii="方正仿宋_GBK" w:hAnsi="方正仿宋_GBK" w:eastAsia="方正仿宋_GBK" w:cs="方正仿宋_GBK"/>
          <w:b w:val="0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94CF846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三、服务内容及要求</w:t>
      </w:r>
    </w:p>
    <w:p w14:paraId="57B23D53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（一）项目概况</w:t>
      </w:r>
    </w:p>
    <w:p w14:paraId="0759E52C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（1）项目名称：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南塘温泳品质提升改造工程设计</w:t>
      </w:r>
    </w:p>
    <w:p w14:paraId="3136FCD3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bidi="ar"/>
        </w:rPr>
        <w:t>建设地点：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 w:bidi="ar"/>
        </w:rPr>
        <w:t>重庆市巴南区南温泉</w:t>
      </w:r>
    </w:p>
    <w:p w14:paraId="4EDF86E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建设规模及内容：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南塘温泳品质提升改造工程，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总改造建筑面积约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2964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平方米。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本项目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改造区域的初步设计（含方案设计、投资估算），包括但不限于：建筑外立面改造、室内功能布局、景观环境提升、结构加固、机电系统（给排水、强弱电、暖通、消防）、智能化系统及配套服务设施等。需参照《重庆市城市更新技术导则》及相关建筑设计规范，并与片区城市更新整体方案衔接。编制深度应满足《建筑工程设计文件编制深度规定》（2016版）中初步设计阶段要求，并配合业主完成后续施工图设计交底、报批报建等技术支持。</w:t>
      </w:r>
    </w:p>
    <w:p w14:paraId="7E8EF9CB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（二）服务内容</w:t>
      </w:r>
    </w:p>
    <w:p w14:paraId="5AC1512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负责以上建设内容的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方案设计、初设（概算）、施工图设计、图纸报审、方案评审、修改完善、答疑配合及后续相关全部配套服。</w:t>
      </w:r>
    </w:p>
    <w:p w14:paraId="625AAA43">
      <w:pPr>
        <w:adjustRightInd w:val="0"/>
        <w:snapToGrid w:val="0"/>
        <w:spacing w:line="56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（三）服务要求</w:t>
      </w:r>
    </w:p>
    <w:p w14:paraId="654626A5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各项技术标准应当符合国家（强制性）标准及各项规范要求。国家没有相应标准、规范的，可使用行业标准规定。</w:t>
      </w:r>
    </w:p>
    <w:p w14:paraId="1C9B6403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bidi="ar"/>
        </w:rPr>
        <w:t>四、项目商务要求</w:t>
      </w:r>
    </w:p>
    <w:p w14:paraId="304E3173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bidi="ar"/>
        </w:rPr>
        <w:t>（一）服务期限</w:t>
      </w:r>
    </w:p>
    <w:p w14:paraId="7007DA39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合同签订后30个日历日。</w:t>
      </w:r>
    </w:p>
    <w:p w14:paraId="5A558935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bidi="ar"/>
        </w:rPr>
        <w:t>（二）付款方式</w:t>
      </w:r>
    </w:p>
    <w:p w14:paraId="65D7EBD5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据实结算，方案设计成果提交后10个工作日内支付至合同价的30%，初步设计成果提交后10个工作日内支付至合同价的75%，施工图提交成果资料后10个工作日内支付至合同价的95%，本项目主体竣工验收完成后10个工作日内付清余款。</w:t>
      </w:r>
    </w:p>
    <w:p w14:paraId="72689827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 w:bidi="ar"/>
        </w:rPr>
        <w:t>结算原则</w:t>
      </w:r>
    </w:p>
    <w:p w14:paraId="636312F0"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FF0000"/>
          <w:kern w:val="2"/>
          <w:sz w:val="32"/>
          <w:szCs w:val="32"/>
          <w:highlight w:val="none"/>
          <w:lang w:val="en-US" w:eastAsia="zh-CN" w:bidi="ar"/>
        </w:rPr>
        <w:t>设计费以最终财政审定金额计算收费基价，设计费=收费基价×专业调整系数1×复杂程度调整系数1×附加调整系数1.5×（1-中标下浮率）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0C251F08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bidi="ar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eastAsia="zh-CN" w:bidi="ar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bidi="ar"/>
        </w:rPr>
        <w:t>）其他</w:t>
      </w:r>
    </w:p>
    <w:p w14:paraId="4AEB746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1.成交承包商确定后，由采购人和成交单位按照相关规定和程序办理有关手续，签订合同。</w:t>
      </w:r>
    </w:p>
    <w:p w14:paraId="5CA36093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2.其他未尽事宜由供需双方在采购合同中详细约定。</w:t>
      </w:r>
    </w:p>
    <w:p w14:paraId="33992F81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3.本项目不允许转包、挂靠。</w:t>
      </w:r>
    </w:p>
    <w:p w14:paraId="2786C225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4.本项目所涉及需提供的佐证材料和有关复印件，均需加盖公章。</w:t>
      </w:r>
    </w:p>
    <w:p w14:paraId="626C88A5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bidi="ar"/>
        </w:rPr>
        <w:t>五、资格审查及评标办法</w:t>
      </w:r>
    </w:p>
    <w:p w14:paraId="62DEA7BA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bidi="ar"/>
        </w:rPr>
        <w:t>（一）资格审查</w:t>
      </w:r>
    </w:p>
    <w:p w14:paraId="5D613217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符合“二、承包商资格要求”的所有要求。</w:t>
      </w:r>
    </w:p>
    <w:p w14:paraId="44DC760B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评审办法</w:t>
      </w:r>
    </w:p>
    <w:p w14:paraId="251B7E4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本项目采用经评审的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eastAsia="zh-CN" w:bidi="ar"/>
        </w:rPr>
        <w:t>综合评分法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评审方法。</w:t>
      </w:r>
    </w:p>
    <w:p w14:paraId="58EA75F6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本项目采用综合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评分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法，具体如下：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ab/>
      </w:r>
    </w:p>
    <w:p w14:paraId="7ED56D96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  <w:lang w:eastAsia="zh-CN" w:bidi="ar"/>
        </w:rPr>
        <w:t>1.分值构成 （总分100分）：报价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  <w:lang w:val="en-US" w:eastAsia="zh-CN" w:bidi="ar"/>
        </w:rPr>
        <w:t>40分；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技术部分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分；</w:t>
      </w:r>
    </w:p>
    <w:p w14:paraId="78723669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2.报价（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40分）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：有效的报价中的最低价为评标基准价，其价格分为满分。其他供应商的价格分统一按照下列公式计算：</w:t>
      </w:r>
    </w:p>
    <w:p w14:paraId="342EE6F1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报价得分＝（评标基准价/报价）×价格权重×100。（按四舍五入法保留两位小数）。</w:t>
      </w:r>
    </w:p>
    <w:p w14:paraId="62F8B433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3.技术部分（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分）</w:t>
      </w:r>
    </w:p>
    <w:p w14:paraId="1719139E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（1）设计方案思路清晰、内容详细全面、有针对性、有创新、全面系统，切实可靠;评委根据阐述情况酌情得0-30分。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30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129EB1B3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（2）对本项目的理解、阐述自身优势、承担本项目的有利条件及相关证明业绩;评委根据阐述情况酌情得0-5分。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0A39B554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（3）项目进度计划及保障措施(提供详细设计计划，需综合分析各种影响项目进度的因素并提出解决思路及措施);评委根据阐述情况酌情得0-5分。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2620EE8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（4）项目成本控制思路、技术措施及相关技术指标;评委根据阐述情况酌情得0-5分。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1542B88A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（5）项目设计质量保障体系及技术措施;评委根据阐述情况酌情得0-5分。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1C3972F6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（6）对本项目的服务承诺、工作协调于配合承诺、其他优惠条件与说明及合理化建议等;评委根据阐述情况酌情得0-5分。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0D57E9D2"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（7）人员配置，拟派项目组人员专业齐全，配备合理，评委根据阐述情况酌情得0-5分。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优评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分、良评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（不含）分、差评0-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（不含）分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"/>
        </w:rPr>
        <w:t>。</w:t>
      </w:r>
    </w:p>
    <w:p w14:paraId="7559BB7C"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bidi="ar"/>
        </w:rPr>
        <w:t>（三）出现下列情况之一的，应当取消其参与承包商比选资格：</w:t>
      </w:r>
    </w:p>
    <w:p w14:paraId="4121A5CD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1.不具备比选文件中规定的资格要求的；</w:t>
      </w:r>
    </w:p>
    <w:p w14:paraId="50931C84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2.报价超过比选文件中规定的最高限价的；</w:t>
      </w:r>
    </w:p>
    <w:p w14:paraId="61CB84C9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3.承包商串通投标的；</w:t>
      </w:r>
    </w:p>
    <w:p w14:paraId="3A94D6BC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4.法律、法规规定的其他无效情形。</w:t>
      </w:r>
    </w:p>
    <w:p w14:paraId="04395E10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  <w:lang w:bidi="ar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、联系方式</w:t>
      </w:r>
    </w:p>
    <w:p w14:paraId="62C689C1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采购人：重庆巴通商业运营管理集团有限公司</w:t>
      </w:r>
    </w:p>
    <w:p w14:paraId="3E3A6797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 w:bidi="ar"/>
        </w:rPr>
        <w:t>陈老师</w:t>
      </w:r>
    </w:p>
    <w:p w14:paraId="02064053">
      <w:pPr>
        <w:adjustRightInd w:val="0"/>
        <w:snapToGrid w:val="0"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电  话：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023-66238079</w:t>
      </w:r>
    </w:p>
    <w:p w14:paraId="2C021F2D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地  址：重庆市巴南区龙洲大道265号</w:t>
      </w:r>
    </w:p>
    <w:p w14:paraId="290D0CB5"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bidi="ar"/>
        </w:rPr>
        <w:t>七、承包商提交响应文件</w:t>
      </w:r>
    </w:p>
    <w:p w14:paraId="359D9AB8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bidi="ar"/>
        </w:rPr>
        <w:t>（一）承包商提供的响应文件需装入大袋中密封并加盖公章，并在封套上写明如下内容：</w:t>
      </w:r>
    </w:p>
    <w:p w14:paraId="29BEAE2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 xml:space="preserve">比选人名称：                         </w:t>
      </w:r>
    </w:p>
    <w:p w14:paraId="267224E5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bidi="ar"/>
        </w:rPr>
        <w:t xml:space="preserve">比选申请人名称：   （全称并加盖单位法人章） </w:t>
      </w:r>
    </w:p>
    <w:p w14:paraId="35FB31E4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bidi="ar"/>
        </w:rPr>
        <w:t>（项目名称）比选响应文件</w:t>
      </w:r>
    </w:p>
    <w:p w14:paraId="25484FB9">
      <w:pPr>
        <w:pStyle w:val="11"/>
        <w:adjustRightInd w:val="0"/>
        <w:snapToGrid w:val="0"/>
        <w:spacing w:before="0" w:beforeAutospacing="0" w:after="0" w:afterAutospacing="0" w:line="560" w:lineRule="exact"/>
        <w:ind w:firstLine="960" w:firstLineChars="3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bidi="ar"/>
        </w:rPr>
        <w:t>分（开标时间）前不得开启</w:t>
      </w:r>
    </w:p>
    <w:p w14:paraId="41FBC4B5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（二）比选响应文件递交的时间为：比选当日现场递交。</w:t>
      </w:r>
    </w:p>
    <w:p w14:paraId="0F2181FF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（三）比选和开标地点：重庆市巴南区龙洲大道265号</w:t>
      </w:r>
    </w:p>
    <w:p w14:paraId="74E60785">
      <w:pPr>
        <w:adjustRightInd w:val="0"/>
        <w:snapToGrid w:val="0"/>
        <w:spacing w:line="560" w:lineRule="exact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bidi="ar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bidi="ar"/>
        </w:rPr>
        <w:t>（四）开标时间：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bidi="ar"/>
        </w:rPr>
        <w:t>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 xml:space="preserve"> 7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bidi="ar"/>
        </w:rPr>
        <w:t>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17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bidi="ar"/>
        </w:rPr>
        <w:t>日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bidi="ar"/>
        </w:rPr>
        <w:t>时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00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bidi="ar"/>
        </w:rPr>
        <w:t>分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bidi="ar"/>
        </w:rPr>
        <w:t>（北京时间）</w:t>
      </w:r>
    </w:p>
    <w:p w14:paraId="7387A1FF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（五）逾期送达或者不按照比选文件要求密封的申请文件，应当拒收。</w:t>
      </w:r>
    </w:p>
    <w:p w14:paraId="6C2BB639">
      <w:pPr>
        <w:pStyle w:val="7"/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八、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比选程序</w:t>
      </w:r>
    </w:p>
    <w:p w14:paraId="2503A35E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（一）评审人员和监督人员签到。</w:t>
      </w:r>
    </w:p>
    <w:p w14:paraId="0247218E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（二）现场收取投标文件（密封袋形式）。</w:t>
      </w:r>
    </w:p>
    <w:p w14:paraId="5AD3F154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（三）承包商法定代表人或授权人签到。</w:t>
      </w:r>
    </w:p>
    <w:p w14:paraId="28AF25E6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（四）对投标文件密封情况进行检查。</w:t>
      </w:r>
    </w:p>
    <w:p w14:paraId="6B4B696C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（五）对承包商法定代表人或授权人进行身份确认（核验身份证原件和代理人授权委托书、养老保险证明材料原件），若经核实上述材料与实际不符的，不得参与比选。</w:t>
      </w:r>
    </w:p>
    <w:p w14:paraId="52AC7D8D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（六）承包商确认报价并签字。</w:t>
      </w:r>
    </w:p>
    <w:p w14:paraId="25E246AC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（七）对承包商提供的比选文件进行资格审查和符合性审查。</w:t>
      </w:r>
    </w:p>
    <w:p w14:paraId="3CABB51D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（八）报告评审结果。</w:t>
      </w:r>
    </w:p>
    <w:p w14:paraId="50AE9ECB"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bidi="ar"/>
        </w:rPr>
        <w:t>（九）评审结束。</w:t>
      </w:r>
    </w:p>
    <w:p w14:paraId="75038318">
      <w:pPr>
        <w:spacing w:after="0"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bidi="ar"/>
        </w:rPr>
        <w:t>注：在不违背相关法律法规规定的情况下，项目单位可根据项目实际情况对比选文件范本进行适当调整。</w:t>
      </w:r>
    </w:p>
    <w:p w14:paraId="7E2FDCEC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bidi="ar"/>
          <w14:ligatures w14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bidi="ar"/>
          <w14:ligatures w14:val="none"/>
        </w:rPr>
        <w:br w:type="page"/>
      </w:r>
    </w:p>
    <w:p w14:paraId="70E0E25E">
      <w:pPr>
        <w:spacing w:after="0"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8"/>
          <w14:ligatures w14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bidi="ar"/>
          <w14:ligatures w14:val="none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"/>
          <w14:ligatures w14:val="none"/>
        </w:rPr>
        <w:t xml:space="preserve">                    </w:t>
      </w:r>
    </w:p>
    <w:p w14:paraId="3889B913">
      <w:pPr>
        <w:spacing w:after="0"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  <w14:ligatures w14:val="none"/>
        </w:rPr>
      </w:pPr>
    </w:p>
    <w:p w14:paraId="4F86FB12">
      <w:pPr>
        <w:spacing w:after="0"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  <w14:ligatures w14:val="none"/>
        </w:rPr>
        <w:t>响应文件（格式）</w:t>
      </w:r>
    </w:p>
    <w:p w14:paraId="6973B1F8">
      <w:pPr>
        <w:spacing w:after="0"/>
        <w:jc w:val="both"/>
        <w:rPr>
          <w:rFonts w:hint="default" w:ascii="Times New Roman" w:hAnsi="Times New Roman" w:eastAsia="方正仿宋_GBK" w:cs="Times New Roman"/>
          <w:color w:val="auto"/>
          <w:sz w:val="28"/>
          <w:szCs w:val="28"/>
          <w:lang w:bidi="ar"/>
          <w14:ligatures w14:val="none"/>
        </w:rPr>
      </w:pPr>
    </w:p>
    <w:p w14:paraId="7C422398">
      <w:pPr>
        <w:spacing w:after="0"/>
        <w:ind w:left="2529" w:leftChars="290" w:hanging="1920" w:hangingChars="6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  <w14:ligatures w14:val="none"/>
        </w:rPr>
        <w:t>项目名称：</w:t>
      </w:r>
    </w:p>
    <w:p w14:paraId="2CA1D10F">
      <w:pPr>
        <w:spacing w:line="376" w:lineRule="auto"/>
        <w:jc w:val="both"/>
        <w:outlineLvl w:val="3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14:ligatures w14:val="none"/>
        </w:rPr>
      </w:pPr>
    </w:p>
    <w:p w14:paraId="045C405A">
      <w:pPr>
        <w:jc w:val="both"/>
        <w:rPr>
          <w:rFonts w:hint="default" w:ascii="Times New Roman" w:hAnsi="Times New Roman" w:eastAsia="宋体" w:cs="Times New Roman"/>
          <w:color w:val="auto"/>
          <w:sz w:val="21"/>
          <w14:ligatures w14:val="none"/>
        </w:rPr>
      </w:pPr>
    </w:p>
    <w:p w14:paraId="16749827">
      <w:pPr>
        <w:jc w:val="both"/>
        <w:rPr>
          <w:rFonts w:hint="default" w:ascii="Times New Roman" w:hAnsi="Times New Roman" w:eastAsia="宋体" w:cs="Times New Roman"/>
          <w:color w:val="auto"/>
          <w:sz w:val="21"/>
          <w14:ligatures w14:val="none"/>
        </w:rPr>
      </w:pPr>
    </w:p>
    <w:p w14:paraId="3F71E648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after="0" w:line="360" w:lineRule="auto"/>
        <w:ind w:right="-334" w:rightChars="-15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14:ligatures w14:val="none"/>
        </w:rPr>
      </w:pPr>
    </w:p>
    <w:p w14:paraId="16930839">
      <w:pPr>
        <w:spacing w:after="0"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  <w14:ligatures w14:val="none"/>
        </w:rPr>
        <w:t>响 应 文 件</w:t>
      </w:r>
    </w:p>
    <w:p w14:paraId="0852D593">
      <w:pPr>
        <w:autoSpaceDE w:val="0"/>
        <w:autoSpaceDN w:val="0"/>
        <w:adjustRightInd w:val="0"/>
        <w:snapToGrid w:val="0"/>
        <w:spacing w:after="0" w:line="360" w:lineRule="auto"/>
        <w:ind w:right="-334" w:rightChars="-15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14:ligatures w14:val="none"/>
        </w:rPr>
      </w:pPr>
    </w:p>
    <w:p w14:paraId="1F1EFB33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2" w:firstLineChars="176"/>
        <w:rPr>
          <w:rFonts w:hint="default" w:ascii="Times New Roman" w:hAnsi="Times New Roman" w:eastAsia="方正仿宋_GBK" w:cs="Times New Roman"/>
          <w:b/>
          <w:color w:val="auto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bidi="ar"/>
          <w14:ligatures w14:val="none"/>
        </w:rPr>
        <w:t xml:space="preserve"> </w:t>
      </w:r>
      <w:r>
        <w:rPr>
          <w:rFonts w:hint="default" w:ascii="Times New Roman" w:hAnsi="Times New Roman" w:eastAsia="方正仿宋_GBK" w:cs="Times New Roman"/>
          <w:b/>
          <w:color w:val="auto"/>
          <w:kern w:val="0"/>
          <w:sz w:val="28"/>
          <w:szCs w:val="28"/>
          <w:lang w:bidi="ar"/>
          <w14:ligatures w14:val="none"/>
        </w:rPr>
        <w:t xml:space="preserve"> </w:t>
      </w:r>
    </w:p>
    <w:p w14:paraId="275C9968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5" w:firstLineChars="176"/>
        <w:rPr>
          <w:rFonts w:hint="default" w:ascii="Times New Roman" w:hAnsi="Times New Roman" w:eastAsia="方正仿宋_GBK" w:cs="Times New Roman"/>
          <w:b/>
          <w:color w:val="auto"/>
          <w:kern w:val="0"/>
          <w:sz w:val="28"/>
          <w:szCs w:val="28"/>
          <w14:ligatures w14:val="none"/>
        </w:rPr>
      </w:pPr>
    </w:p>
    <w:p w14:paraId="5AEADE8A">
      <w:pPr>
        <w:autoSpaceDE w:val="0"/>
        <w:autoSpaceDN w:val="0"/>
        <w:adjustRightInd w:val="0"/>
        <w:snapToGrid w:val="0"/>
        <w:spacing w:after="0" w:line="360" w:lineRule="auto"/>
        <w:ind w:right="-334" w:rightChars="-159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14:ligatures w14:val="none"/>
        </w:rPr>
      </w:pPr>
    </w:p>
    <w:p w14:paraId="5D901EB7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2" w:firstLineChars="176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14:ligatures w14:val="none"/>
        </w:rPr>
      </w:pPr>
    </w:p>
    <w:p w14:paraId="7E4AF77D">
      <w:pPr>
        <w:spacing w:after="0" w:line="360" w:lineRule="auto"/>
        <w:ind w:right="-334" w:rightChars="-159"/>
        <w:jc w:val="both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08E27302">
      <w:pPr>
        <w:spacing w:after="0" w:line="360" w:lineRule="auto"/>
        <w:ind w:right="-334" w:rightChars="-159"/>
        <w:jc w:val="center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承包商：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single"/>
          <w:lang w:bidi="ar"/>
          <w14:ligatures w14:val="none"/>
        </w:rPr>
        <w:t xml:space="preserve"> 　　　　              　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（盖单位公章）</w:t>
      </w:r>
    </w:p>
    <w:p w14:paraId="750127F3">
      <w:pPr>
        <w:spacing w:after="0" w:line="360" w:lineRule="auto"/>
        <w:ind w:left="-283" w:leftChars="-135" w:right="-334" w:rightChars="-159" w:firstLine="1928" w:firstLineChars="686"/>
        <w:jc w:val="both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29B656CA">
      <w:pPr>
        <w:spacing w:after="0" w:line="360" w:lineRule="auto"/>
        <w:ind w:left="-283" w:leftChars="-135" w:right="-334" w:rightChars="-159" w:firstLine="495" w:firstLineChars="176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6A859DC4">
      <w:pPr>
        <w:spacing w:after="0" w:line="360" w:lineRule="auto"/>
        <w:ind w:right="-334" w:rightChars="-159"/>
        <w:jc w:val="center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 xml:space="preserve"> 年    月    日</w:t>
      </w:r>
    </w:p>
    <w:p w14:paraId="66D539F1">
      <w:pPr>
        <w:spacing w:line="360" w:lineRule="auto"/>
        <w:jc w:val="both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:lang w:bidi="ar"/>
          <w14:ligatures w14:val="none"/>
        </w:rPr>
        <w:sectPr>
          <w:footerReference r:id="rId5" w:type="default"/>
          <w:pgSz w:w="11906" w:h="16838"/>
          <w:pgMar w:top="1871" w:right="1474" w:bottom="1871" w:left="1644" w:header="851" w:footer="992" w:gutter="0"/>
          <w:cols w:space="720" w:num="1"/>
          <w:docGrid w:type="lines" w:linePitch="312" w:charSpace="0"/>
        </w:sectPr>
      </w:pPr>
    </w:p>
    <w:p w14:paraId="25DFA611">
      <w:pPr>
        <w:spacing w:after="0"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"/>
          <w14:ligatures w14:val="none"/>
        </w:rPr>
        <w:t>目  录</w:t>
      </w:r>
    </w:p>
    <w:p w14:paraId="27D248EB">
      <w:pPr>
        <w:spacing w:after="0" w:line="600" w:lineRule="exact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</w:pPr>
    </w:p>
    <w:p w14:paraId="578C12E2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一、法定代表人授权委托书（格式）</w:t>
      </w:r>
    </w:p>
    <w:p w14:paraId="71DAF4C0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二、报价函</w:t>
      </w:r>
    </w:p>
    <w:p w14:paraId="6B5CD391">
      <w:pPr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三、资格文件</w:t>
      </w:r>
    </w:p>
    <w:p w14:paraId="2860B640">
      <w:pPr>
        <w:tabs>
          <w:tab w:val="left" w:pos="2760"/>
        </w:tabs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四、诚信承诺书</w:t>
      </w:r>
    </w:p>
    <w:p w14:paraId="21EF0CF0">
      <w:pPr>
        <w:adjustRightInd w:val="0"/>
        <w:snapToGrid w:val="0"/>
        <w:spacing w:after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bidi="ar"/>
          <w14:ligatures w14:val="none"/>
        </w:rPr>
        <w:t>五、比选文件规定的其他资料</w:t>
      </w:r>
    </w:p>
    <w:p w14:paraId="6000FF7E">
      <w:pPr>
        <w:spacing w:after="0" w:line="60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277C4535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18C3E194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77FE1034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1AFE718F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52A08A5C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574ED1AD">
      <w:pPr>
        <w:spacing w:after="0" w:line="360" w:lineRule="auto"/>
        <w:jc w:val="center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361CED37">
      <w:pPr>
        <w:spacing w:after="0" w:line="360" w:lineRule="auto"/>
        <w:jc w:val="both"/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14:ligatures w14:val="none"/>
        </w:rPr>
      </w:pPr>
    </w:p>
    <w:p w14:paraId="12C29CDC">
      <w:pPr>
        <w:tabs>
          <w:tab w:val="left" w:pos="6300"/>
        </w:tabs>
        <w:snapToGrid w:val="0"/>
        <w:spacing w:line="560" w:lineRule="exact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8"/>
          <w:szCs w:val="28"/>
          <w:lang w:bidi="ar"/>
          <w14:ligatures w14:val="none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  <w14:ligatures w14:val="none"/>
        </w:rPr>
        <w:t>一、法定代表人（负责人）授权委托书（格式）</w:t>
      </w:r>
    </w:p>
    <w:p w14:paraId="6906984A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</w:p>
    <w:p w14:paraId="1BA524F2">
      <w:pPr>
        <w:tabs>
          <w:tab w:val="left" w:pos="6300"/>
        </w:tabs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法定代表人（负责人）授权委托书</w:t>
      </w:r>
    </w:p>
    <w:p w14:paraId="7CCAF555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致：（项目单位名称）：</w:t>
      </w:r>
    </w:p>
    <w:p w14:paraId="756097FF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（法定代表人/负责人名称）是（承包商名称）的法定代表人/负责人，特授权（被授权人姓名及身份证代码）电话代表我单位全权办理上述项目的比选、签约等具体工作，并签署全部有关文件、协议及合同。</w:t>
      </w:r>
    </w:p>
    <w:p w14:paraId="605D4E59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我单位对被授权人的签字负全部责任。</w:t>
      </w:r>
    </w:p>
    <w:p w14:paraId="779C5BA6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在撤销授权的书面通知以前，本授权书一直有效。被授权人在授权书有效期内签署的所有文件不因授权的撤销而失效。</w:t>
      </w:r>
    </w:p>
    <w:p w14:paraId="1E028BCA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</w:p>
    <w:p w14:paraId="4B5AB262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被授权人：                    法定代表人/负责人：</w:t>
      </w:r>
    </w:p>
    <w:p w14:paraId="7FD86C05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（签字或盖章）                  （签字或盖章）</w:t>
      </w:r>
    </w:p>
    <w:p w14:paraId="4CC23CEE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</w:p>
    <w:p w14:paraId="32D65BDE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（附：被授权人身份证正反面复印件）</w:t>
      </w:r>
    </w:p>
    <w:p w14:paraId="1833CF78">
      <w:pPr>
        <w:tabs>
          <w:tab w:val="left" w:pos="6300"/>
        </w:tabs>
        <w:snapToGrid w:val="0"/>
        <w:spacing w:line="560" w:lineRule="exact"/>
        <w:ind w:firstLine="570"/>
        <w:jc w:val="right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（承包商公章）</w:t>
      </w:r>
    </w:p>
    <w:p w14:paraId="15165C6D">
      <w:pPr>
        <w:tabs>
          <w:tab w:val="left" w:pos="6300"/>
        </w:tabs>
        <w:snapToGrid w:val="0"/>
        <w:spacing w:line="560" w:lineRule="exact"/>
        <w:ind w:firstLine="570"/>
        <w:jc w:val="right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年   月   日</w:t>
      </w:r>
    </w:p>
    <w:p w14:paraId="6480FA72">
      <w:pPr>
        <w:widowControl/>
        <w:spacing w:after="0"/>
        <w:jc w:val="both"/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66F9B0DD">
      <w:pPr>
        <w:pStyle w:val="6"/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0BF3AB8A">
      <w:pPr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314181AA">
      <w:pPr>
        <w:pStyle w:val="6"/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1A95CCF0">
      <w:pPr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0E33C936">
      <w:pPr>
        <w:pStyle w:val="6"/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06BA0376">
      <w:pPr>
        <w:rPr>
          <w:rFonts w:hint="default" w:ascii="Times New Roman" w:hAnsi="Times New Roman" w:eastAsia="方正仿宋_GBK" w:cs="Times New Roman"/>
          <w:sz w:val="24"/>
          <w:szCs w:val="22"/>
          <w14:ligatures w14:val="none"/>
        </w:rPr>
      </w:pPr>
    </w:p>
    <w:p w14:paraId="56C353F9">
      <w:pPr>
        <w:pStyle w:val="6"/>
        <w:rPr>
          <w:rFonts w:hint="default"/>
        </w:rPr>
      </w:pPr>
    </w:p>
    <w:p w14:paraId="73C6822C">
      <w:pPr>
        <w:tabs>
          <w:tab w:val="left" w:pos="6300"/>
        </w:tabs>
        <w:snapToGrid w:val="0"/>
        <w:spacing w:after="0" w:line="360" w:lineRule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bidi="ar"/>
          <w14:ligatures w14:val="none"/>
        </w:rPr>
        <w:t>二、报价函</w:t>
      </w:r>
    </w:p>
    <w:p w14:paraId="7943B035">
      <w:pPr>
        <w:tabs>
          <w:tab w:val="left" w:pos="6300"/>
        </w:tabs>
        <w:snapToGrid w:val="0"/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bidi="ar"/>
          <w14:ligatures w14:val="none"/>
        </w:rPr>
        <w:t>报价函</w:t>
      </w:r>
    </w:p>
    <w:p w14:paraId="2D75EB07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single"/>
          <w:lang w:bidi="ar"/>
          <w14:ligatures w14:val="none"/>
        </w:rPr>
        <w:t>（比选人）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bidi="ar"/>
          <w14:ligatures w14:val="none"/>
        </w:rPr>
        <w:t>：</w:t>
      </w:r>
    </w:p>
    <w:p w14:paraId="7F2F83BA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我方收到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  <w14:ligatures w14:val="non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（项目名称）的比选文件，经详细研究，决定参加该项目的比选。</w:t>
      </w:r>
    </w:p>
    <w:p w14:paraId="03C89894">
      <w:pPr>
        <w:numPr>
          <w:ilvl w:val="0"/>
          <w:numId w:val="3"/>
        </w:numPr>
        <w:tabs>
          <w:tab w:val="left" w:pos="4820"/>
          <w:tab w:val="left" w:pos="6300"/>
          <w:tab w:val="clear" w:pos="312"/>
        </w:tabs>
        <w:snapToGrid w:val="0"/>
        <w:spacing w:line="560" w:lineRule="exact"/>
        <w:ind w:left="958" w:leftChars="304" w:hanging="320" w:hangingChars="1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愿意按照比选文件中的要求，提供本项目的服务</w:t>
      </w:r>
    </w:p>
    <w:p w14:paraId="3108FF19"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  <w:lang w:val="en-US" w:eastAsia="zh-CN" w:bidi="ar"/>
          <w14:ligatures w14:val="none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 w:bidi="ar"/>
          <w14:ligatures w14:val="none"/>
        </w:rPr>
        <w:t>报价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sz w:val="32"/>
          <w:szCs w:val="32"/>
          <w:u w:val="none"/>
          <w:lang w:val="en-US" w:eastAsia="zh-CN" w:bidi="ar"/>
          <w14:ligatures w14:val="none"/>
        </w:rPr>
        <w:t>下浮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 w:bidi="ar"/>
          <w14:ligatures w14:val="none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 w:bidi="ar"/>
          <w14:ligatures w14:val="none"/>
        </w:rPr>
        <w:t>。</w:t>
      </w:r>
    </w:p>
    <w:p w14:paraId="083959FC">
      <w:pPr>
        <w:tabs>
          <w:tab w:val="left" w:pos="4820"/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2.我方现提交的响应文件为：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bidi="ar"/>
          <w14:ligatures w14:val="none"/>
        </w:rPr>
        <w:t>响应文件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 w:bidi="ar"/>
          <w14:ligatures w14:val="none"/>
        </w:rPr>
        <w:t>纸质档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u w:val="single"/>
          <w:lang w:bidi="ar"/>
          <w14:ligatures w14:val="none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bidi="ar"/>
          <w14:ligatures w14:val="none"/>
        </w:rPr>
        <w:t>份。</w:t>
      </w:r>
    </w:p>
    <w:p w14:paraId="284ED3C3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3.我方承诺：本次比选的有效期为90天。</w:t>
      </w:r>
    </w:p>
    <w:p w14:paraId="6ECCA104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4.我方完全理解和接受贵方比选文件的规定和要求及评审办法。</w:t>
      </w:r>
    </w:p>
    <w:p w14:paraId="2412E0B8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5.在整个比选过程中，我方若有违规行为，接受相关法律法规给予的惩罚。</w:t>
      </w:r>
    </w:p>
    <w:p w14:paraId="5C37079D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  <w14:ligatures w14:val="none"/>
        </w:rPr>
        <w:t>6.我方若中选，将按照比选结果签订合同，并且严格履行合同义务。本承诺函将成为合同不可分割的一部分，与合同具有同等的法律效力。</w:t>
      </w:r>
    </w:p>
    <w:p w14:paraId="3D08DC80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14:ligatures w14:val="none"/>
        </w:rPr>
      </w:pPr>
    </w:p>
    <w:p w14:paraId="48A1C801">
      <w:pPr>
        <w:tabs>
          <w:tab w:val="left" w:pos="6300"/>
        </w:tabs>
        <w:snapToGrid w:val="0"/>
        <w:spacing w:line="560" w:lineRule="exact"/>
        <w:ind w:firstLine="3686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承包商名称（公章）：</w:t>
      </w:r>
    </w:p>
    <w:p w14:paraId="755DC996">
      <w:pPr>
        <w:snapToGrid w:val="0"/>
        <w:spacing w:line="560" w:lineRule="exact"/>
        <w:ind w:firstLine="5440" w:firstLineChars="17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bidi="ar"/>
          <w14:ligatures w14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  <w14:ligatures w14:val="none"/>
        </w:rPr>
        <w:t>年   月   日</w:t>
      </w:r>
    </w:p>
    <w:p w14:paraId="3556683A">
      <w:pPr>
        <w:tabs>
          <w:tab w:val="left" w:pos="6300"/>
        </w:tabs>
        <w:snapToGrid w:val="0"/>
        <w:spacing w:line="560" w:lineRule="exact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bidi="ar"/>
          <w14:ligatures w14:val="none"/>
        </w:rPr>
      </w:pPr>
    </w:p>
    <w:p w14:paraId="7F70CA88">
      <w:pPr>
        <w:tabs>
          <w:tab w:val="left" w:pos="6300"/>
        </w:tabs>
        <w:snapToGrid w:val="0"/>
        <w:spacing w:line="560" w:lineRule="exact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bidi="ar"/>
          <w14:ligatures w14:val="none"/>
        </w:rPr>
      </w:pPr>
    </w:p>
    <w:p w14:paraId="54952DB9">
      <w:pPr>
        <w:tabs>
          <w:tab w:val="left" w:pos="6300"/>
        </w:tabs>
        <w:snapToGrid w:val="0"/>
        <w:spacing w:line="560" w:lineRule="exact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bidi="ar"/>
          <w14:ligatures w14:val="none"/>
        </w:rPr>
      </w:pPr>
    </w:p>
    <w:p w14:paraId="75B6A7F8">
      <w:pPr>
        <w:tabs>
          <w:tab w:val="left" w:pos="6300"/>
        </w:tabs>
        <w:snapToGrid w:val="0"/>
        <w:spacing w:line="560" w:lineRule="exact"/>
        <w:jc w:val="both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bidi="ar"/>
          <w14:ligatures w14:val="none"/>
        </w:rPr>
        <w:t>三、资格文件</w:t>
      </w:r>
    </w:p>
    <w:p w14:paraId="63CADC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="2" w:firstLine="704" w:firstLineChars="22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bidi="ar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  <w:t>1、竞选人须具备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bidi="ar"/>
          <w14:ligatures w14:val="none"/>
        </w:rPr>
        <w:t>建设行政主管部门颁发的有效的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 w:bidi="ar"/>
          <w14:ligatures w14:val="none"/>
        </w:rPr>
        <w:t>建筑行业（建筑工程）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 w:bidi="ar"/>
          <w14:ligatures w14:val="none"/>
        </w:rPr>
        <w:t>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bidi="ar"/>
          <w14:ligatures w14:val="none"/>
        </w:rPr>
        <w:t>级资质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 w:bidi="ar"/>
          <w14:ligatures w14:val="none"/>
        </w:rPr>
        <w:t>及以上资质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bidi="ar"/>
          <w14:ligatures w14:val="none"/>
        </w:rPr>
        <w:t>。</w:t>
      </w:r>
    </w:p>
    <w:p w14:paraId="18E9D474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="2" w:firstLine="704" w:firstLineChars="22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  <w:t>2、具备有效的营业执照。</w:t>
      </w:r>
    </w:p>
    <w:p w14:paraId="0E274CF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="2" w:firstLine="704" w:firstLineChars="22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  <w14:ligatures w14:val="none"/>
        </w:rPr>
        <w:t>3、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bidi="ar"/>
          <w14:ligatures w14:val="none"/>
        </w:rPr>
        <w:t>竞选人拟派的项目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负责人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bidi="ar"/>
          <w14:ligatures w14:val="none"/>
        </w:rPr>
        <w:t>必须具有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 w:bidi="ar"/>
          <w14:ligatures w14:val="none"/>
        </w:rPr>
        <w:t>一级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bidi="ar"/>
          <w14:ligatures w14:val="none"/>
        </w:rPr>
        <w:t>注册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建筑师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bidi="ar"/>
          <w14:ligatures w14:val="none"/>
        </w:rPr>
        <w:t>执业资格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  <w14:ligatures w14:val="none"/>
        </w:rPr>
        <w:t>且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bidi="ar"/>
          <w14:ligatures w14:val="none"/>
        </w:rPr>
        <w:t>为本单位人员。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需提供拟派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项目负责人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的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  <w14:ligatures w14:val="none"/>
        </w:rPr>
        <w:t>注册建筑师证书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 w:bidi="ar"/>
          <w14:ligatures w14:val="none"/>
        </w:rPr>
        <w:t>及投标人为其缴纳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  <w14:ligatures w14:val="none"/>
        </w:rPr>
        <w:t>近3个月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  <w14:ligatures w14:val="none"/>
        </w:rPr>
        <w:t>个人社保。</w:t>
      </w:r>
    </w:p>
    <w:p w14:paraId="102AD4F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  <w14:ligatures w14:val="none"/>
        </w:rPr>
      </w:pPr>
    </w:p>
    <w:p w14:paraId="28FA7735">
      <w:pPr>
        <w:spacing w:after="0" w:line="560" w:lineRule="exact"/>
        <w:jc w:val="both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14:ligatures w14:val="none"/>
        </w:rPr>
      </w:pPr>
    </w:p>
    <w:p w14:paraId="3650B449">
      <w:pPr>
        <w:pStyle w:val="6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1B855C74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289E0938">
      <w:pPr>
        <w:pStyle w:val="2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614010DD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6837CB5D">
      <w:pPr>
        <w:pStyle w:val="2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29A76A02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58AD03C3">
      <w:pPr>
        <w:pStyle w:val="2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487E3DA9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2DF955B9">
      <w:pPr>
        <w:pStyle w:val="2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66DBBECA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76CCFB16">
      <w:pPr>
        <w:pStyle w:val="2"/>
        <w:rPr>
          <w:rFonts w:hint="default"/>
        </w:rPr>
      </w:pPr>
    </w:p>
    <w:p w14:paraId="2F0BDB87">
      <w:pP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</w:pPr>
    </w:p>
    <w:p w14:paraId="67804381">
      <w:pPr>
        <w:rPr>
          <w:rFonts w:hint="default"/>
        </w:rPr>
      </w:pPr>
    </w:p>
    <w:p w14:paraId="034BDE70">
      <w:pPr>
        <w:spacing w:after="0" w:line="360" w:lineRule="auto"/>
        <w:jc w:val="both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bidi="ar"/>
          <w14:ligatures w14:val="none"/>
        </w:rPr>
        <w:t>四、诚信承诺书</w:t>
      </w:r>
    </w:p>
    <w:p w14:paraId="2F1A933B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  <w14:ligatures w14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  <w14:ligatures w14:val="none"/>
        </w:rPr>
        <w:t>项目名称：</w:t>
      </w:r>
    </w:p>
    <w:p w14:paraId="7E8C09B6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  <w14:ligatures w14:val="none"/>
        </w:rPr>
      </w:pPr>
    </w:p>
    <w:p w14:paraId="4DFEA0D6">
      <w:pPr>
        <w:tabs>
          <w:tab w:val="left" w:pos="6300"/>
        </w:tabs>
        <w:snapToGrid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致：（比选人）：</w:t>
      </w:r>
    </w:p>
    <w:p w14:paraId="0F12E9C6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</w:p>
    <w:p w14:paraId="5DF72145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（承包商名称）郑重声明，我公司具有独立承担民事责任的能力，具有良好的商业信誉和健全的财务会计制度，具有履行合同所必需的设备和专业技术能力，有依法缴纳税收和社会保障资金的良好记录，参加本项目采购活动前三年内无重大违法活动记录，在合同签订前后随时愿意提供相关证明材料；我公司还同时声明未列入在信用中国网站（www.creditchina.gov.cn）“失信被执行人”、“重大税收违法案件当事人名单”中，并随时接受项目单位的检查验证，符合比选文件要求的承包商资格条件。我方对以上声明负全部法律责任。</w:t>
      </w:r>
    </w:p>
    <w:p w14:paraId="4868F2D5">
      <w:pPr>
        <w:tabs>
          <w:tab w:val="left" w:pos="6300"/>
        </w:tabs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特此声明。</w:t>
      </w:r>
    </w:p>
    <w:p w14:paraId="71D1EF0A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</w:p>
    <w:p w14:paraId="0A357954">
      <w:pPr>
        <w:tabs>
          <w:tab w:val="left" w:pos="6300"/>
        </w:tabs>
        <w:snapToGrid w:val="0"/>
        <w:spacing w:line="560" w:lineRule="exact"/>
        <w:ind w:firstLine="570"/>
        <w:jc w:val="both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</w:p>
    <w:p w14:paraId="3E03AA4C">
      <w:pPr>
        <w:tabs>
          <w:tab w:val="left" w:pos="6300"/>
        </w:tabs>
        <w:snapToGrid w:val="0"/>
        <w:spacing w:line="560" w:lineRule="exact"/>
        <w:ind w:firstLine="570"/>
        <w:jc w:val="right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（承包商公章）</w:t>
      </w:r>
    </w:p>
    <w:p w14:paraId="017C0965">
      <w:pPr>
        <w:tabs>
          <w:tab w:val="left" w:pos="6300"/>
        </w:tabs>
        <w:snapToGrid w:val="0"/>
        <w:spacing w:line="560" w:lineRule="exact"/>
        <w:ind w:firstLine="570"/>
        <w:jc w:val="right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年   月   日</w:t>
      </w:r>
    </w:p>
    <w:p w14:paraId="04B27A49">
      <w:pPr>
        <w:widowControl/>
        <w:autoSpaceDE w:val="0"/>
        <w:autoSpaceDN w:val="0"/>
        <w:adjustRightInd w:val="0"/>
        <w:spacing w:before="16"/>
        <w:outlineLvl w:val="2"/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</w:pPr>
    </w:p>
    <w:p w14:paraId="5632FF68">
      <w:pPr>
        <w:widowControl/>
        <w:autoSpaceDE w:val="0"/>
        <w:autoSpaceDN w:val="0"/>
        <w:adjustRightInd w:val="0"/>
        <w:spacing w:before="16"/>
        <w:outlineLvl w:val="2"/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</w:pPr>
    </w:p>
    <w:p w14:paraId="5DF83C48">
      <w:pPr>
        <w:widowControl/>
        <w:autoSpaceDE w:val="0"/>
        <w:autoSpaceDN w:val="0"/>
        <w:adjustRightInd w:val="0"/>
        <w:spacing w:before="16"/>
        <w:outlineLvl w:val="2"/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</w:pPr>
    </w:p>
    <w:p w14:paraId="26E099EB">
      <w:pPr>
        <w:widowControl/>
        <w:autoSpaceDE w:val="0"/>
        <w:autoSpaceDN w:val="0"/>
        <w:adjustRightInd w:val="0"/>
        <w:spacing w:before="16"/>
        <w:outlineLvl w:val="2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14:ligatures w14:val="none"/>
        </w:rPr>
        <w:t>五、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14:ligatures w14:val="none"/>
        </w:rPr>
        <w:t>询比文件规定的其他资料</w:t>
      </w:r>
    </w:p>
    <w:p w14:paraId="60480B3D">
      <w:pPr>
        <w:spacing w:after="0"/>
        <w:jc w:val="both"/>
        <w:rPr>
          <w:rFonts w:hint="default" w:ascii="Times New Roman" w:hAnsi="Times New Roman" w:eastAsia="宋体" w:cs="Times New Roman"/>
          <w:sz w:val="21"/>
          <w14:ligatures w14:val="none"/>
        </w:rPr>
      </w:pPr>
    </w:p>
    <w:p w14:paraId="565D211E">
      <w:pPr>
        <w:spacing w:after="0"/>
        <w:jc w:val="both"/>
        <w:rPr>
          <w:rFonts w:hint="default" w:ascii="Times New Roman" w:hAnsi="Times New Roman" w:eastAsia="宋体" w:cs="Times New Roman"/>
          <w:sz w:val="21"/>
          <w14:ligatures w14:val="none"/>
        </w:rPr>
      </w:pPr>
    </w:p>
    <w:p w14:paraId="61863948">
      <w:pPr>
        <w:widowControl/>
        <w:autoSpaceDE w:val="0"/>
        <w:autoSpaceDN w:val="0"/>
        <w:adjustRightInd w:val="0"/>
        <w:spacing w:before="16"/>
        <w:outlineLvl w:val="2"/>
        <w:rPr>
          <w:rFonts w:hint="default" w:ascii="Times New Roman" w:hAnsi="Times New Roman" w:eastAsia="仿宋_GB2312" w:cs="Times New Roman"/>
          <w:b/>
          <w:sz w:val="24"/>
          <w:szCs w:val="28"/>
          <w14:ligatures w14:val="none"/>
        </w:rPr>
      </w:pPr>
    </w:p>
    <w:p w14:paraId="143F58BB">
      <w:pPr>
        <w:tabs>
          <w:tab w:val="left" w:pos="6300"/>
        </w:tabs>
        <w:snapToGrid w:val="0"/>
        <w:spacing w:after="0" w:line="5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14:ligatures w14:val="none"/>
        </w:rPr>
      </w:pPr>
    </w:p>
    <w:p w14:paraId="37E53BA7">
      <w:pPr>
        <w:tabs>
          <w:tab w:val="left" w:pos="6300"/>
        </w:tabs>
        <w:snapToGrid w:val="0"/>
        <w:spacing w:after="0" w:line="500" w:lineRule="exact"/>
        <w:jc w:val="center"/>
        <w:rPr>
          <w:rFonts w:hint="default" w:ascii="Times New Roman" w:hAnsi="Times New Roman" w:eastAsia="方正仿宋_GBK" w:cs="Times New Roman"/>
          <w:b/>
          <w:snapToGrid w:val="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  <w14:ligatures w14:val="none"/>
        </w:rPr>
        <w:t>（结束）</w:t>
      </w:r>
    </w:p>
    <w:p w14:paraId="73147EEB">
      <w:pPr>
        <w:jc w:val="both"/>
        <w:rPr>
          <w:rFonts w:hint="default" w:ascii="Times New Roman" w:hAnsi="Times New Roman" w:eastAsia="宋体" w:cs="Times New Roman"/>
          <w:sz w:val="21"/>
          <w:szCs w:val="20"/>
          <w14:ligatures w14:val="none"/>
        </w:rPr>
      </w:pPr>
    </w:p>
    <w:p w14:paraId="13899C99">
      <w:pPr>
        <w:adjustRightInd w:val="0"/>
        <w:snapToGrid w:val="0"/>
        <w:spacing w:line="560" w:lineRule="exact"/>
        <w:ind w:firstLine="420" w:firstLineChars="200"/>
      </w:pPr>
    </w:p>
    <w:sectPr>
      <w:footerReference r:id="rId6" w:type="default"/>
      <w:pgSz w:w="11906" w:h="16838"/>
      <w:pgMar w:top="1871" w:right="147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C96EF">
    <w:pPr>
      <w:pStyle w:val="8"/>
      <w:wordWrap w:val="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FAA72E">
                          <w:pPr>
                            <w:pStyle w:val="8"/>
                            <w:wordWrap w:val="0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AA72E">
                    <w:pPr>
                      <w:pStyle w:val="8"/>
                      <w:wordWrap w:val="0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560B8E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26F8">
    <w:pPr>
      <w:pStyle w:val="8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t xml:space="preserve">— 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  \* MERGEFORMAT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14</w:t>
    </w:r>
    <w:r>
      <w:rPr>
        <w:rFonts w:hint="eastAsia" w:ascii="方正仿宋_GBK" w:eastAsia="方正仿宋_GBK"/>
        <w:sz w:val="28"/>
        <w:szCs w:val="28"/>
      </w:rPr>
      <w:fldChar w:fldCharType="end"/>
    </w:r>
    <w:r>
      <w:rPr>
        <w:rFonts w:hint="eastAsia" w:ascii="方正仿宋_GBK" w:eastAsia="方正仿宋_GBK"/>
        <w:sz w:val="28"/>
        <w:szCs w:val="28"/>
      </w:rPr>
      <w:t xml:space="preserve"> —</w:t>
    </w:r>
  </w:p>
  <w:p w14:paraId="79626FBB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A1E4A">
    <w:pPr>
      <w:pStyle w:val="8"/>
      <w:wordWrap w:val="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786E0B">
                          <w:pPr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86E0B">
                    <w:pPr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EE7308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6732C">
    <w:pPr>
      <w:pStyle w:val="8"/>
      <w:wordWrap w:val="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BDA276">
                          <w:pPr>
                            <w:pStyle w:val="8"/>
                            <w:wordWrap w:val="0"/>
                            <w:jc w:val="right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DA276">
                    <w:pPr>
                      <w:pStyle w:val="8"/>
                      <w:wordWrap w:val="0"/>
                      <w:jc w:val="right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86A890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992C1"/>
    <w:multiLevelType w:val="singleLevel"/>
    <w:tmpl w:val="B7F992C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B2221A"/>
    <w:multiLevelType w:val="multilevel"/>
    <w:tmpl w:val="BFB2221A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65AD8AC"/>
    <w:multiLevelType w:val="singleLevel"/>
    <w:tmpl w:val="665AD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779E8"/>
    <w:rsid w:val="03694B6A"/>
    <w:rsid w:val="0C8678D8"/>
    <w:rsid w:val="0D8E229F"/>
    <w:rsid w:val="0FCB4D9E"/>
    <w:rsid w:val="105C6685"/>
    <w:rsid w:val="11A917C6"/>
    <w:rsid w:val="11CC5F7F"/>
    <w:rsid w:val="17195944"/>
    <w:rsid w:val="1A3A1E85"/>
    <w:rsid w:val="1ED44E6F"/>
    <w:rsid w:val="20362A4E"/>
    <w:rsid w:val="21535882"/>
    <w:rsid w:val="219C0E01"/>
    <w:rsid w:val="21AB746C"/>
    <w:rsid w:val="24D45BAC"/>
    <w:rsid w:val="26396899"/>
    <w:rsid w:val="27483067"/>
    <w:rsid w:val="277641D8"/>
    <w:rsid w:val="28ED036A"/>
    <w:rsid w:val="297665C0"/>
    <w:rsid w:val="2C2B4479"/>
    <w:rsid w:val="32DE70D7"/>
    <w:rsid w:val="382A5C93"/>
    <w:rsid w:val="39CF44C8"/>
    <w:rsid w:val="3A303304"/>
    <w:rsid w:val="3AFD443D"/>
    <w:rsid w:val="3CAB1C76"/>
    <w:rsid w:val="400242A3"/>
    <w:rsid w:val="408C0F4E"/>
    <w:rsid w:val="460C54A0"/>
    <w:rsid w:val="47A85730"/>
    <w:rsid w:val="48756C52"/>
    <w:rsid w:val="495042D1"/>
    <w:rsid w:val="496F29A9"/>
    <w:rsid w:val="49D85C06"/>
    <w:rsid w:val="4B933517"/>
    <w:rsid w:val="53F549CC"/>
    <w:rsid w:val="56235DFD"/>
    <w:rsid w:val="59446DF0"/>
    <w:rsid w:val="5F6E0629"/>
    <w:rsid w:val="5FA36AB1"/>
    <w:rsid w:val="63D719C5"/>
    <w:rsid w:val="6D154D66"/>
    <w:rsid w:val="70C26FB3"/>
    <w:rsid w:val="71431EA2"/>
    <w:rsid w:val="71981B8D"/>
    <w:rsid w:val="729D29ED"/>
    <w:rsid w:val="771700E7"/>
    <w:rsid w:val="79CC391A"/>
    <w:rsid w:val="7A424D80"/>
    <w:rsid w:val="7A515760"/>
    <w:rsid w:val="7C402258"/>
    <w:rsid w:val="7D7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hAnsi="Times New Roman" w:eastAsia="仿宋_GB2312"/>
      <w:b/>
      <w:sz w:val="24"/>
      <w:szCs w:val="28"/>
    </w:rPr>
  </w:style>
  <w:style w:type="paragraph" w:styleId="4">
    <w:name w:val="heading 4"/>
    <w:basedOn w:val="1"/>
    <w:next w:val="1"/>
    <w:qFormat/>
    <w:uiPriority w:val="99"/>
    <w:pPr>
      <w:spacing w:line="376" w:lineRule="auto"/>
      <w:outlineLvl w:val="3"/>
    </w:pPr>
    <w:rPr>
      <w:rFonts w:ascii="Arial" w:hAnsi="Arial" w:eastAsia="黑体" w:cs="Arial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alloon Text"/>
    <w:basedOn w:val="1"/>
    <w:qFormat/>
    <w:uiPriority w:val="0"/>
    <w:rPr>
      <w:kern w:val="0"/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tabs>
        <w:tab w:val="left" w:pos="7125"/>
      </w:tabs>
      <w:snapToGrid/>
      <w:spacing w:line="240" w:lineRule="auto"/>
      <w:ind w:firstLine="0" w:firstLineChars="0"/>
    </w:pPr>
    <w:rPr>
      <w:rFonts w:ascii="宋体" w:hAnsi="宋体" w:eastAsia="宋体"/>
      <w:color w:val="000000"/>
      <w:sz w:val="30"/>
      <w:szCs w:val="24"/>
      <w:u w:val="none" w:color="FFFFFF"/>
    </w:rPr>
  </w:style>
  <w:style w:type="paragraph" w:styleId="10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"/>
    <w:basedOn w:val="6"/>
    <w:qFormat/>
    <w:uiPriority w:val="0"/>
    <w:pPr>
      <w:spacing w:after="0"/>
      <w:ind w:firstLine="420"/>
    </w:pPr>
    <w:rPr>
      <w:rFonts w:ascii="Calibri" w:hAnsi="Calibri" w:eastAsia="方正仿宋_GBK"/>
      <w:sz w:val="32"/>
      <w:szCs w:val="22"/>
    </w:rPr>
  </w:style>
  <w:style w:type="paragraph" w:customStyle="1" w:styleId="15">
    <w:name w:val="Normal Indent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3339</Words>
  <Characters>3462</Characters>
  <Lines>22</Lines>
  <Paragraphs>6</Paragraphs>
  <TotalTime>2</TotalTime>
  <ScaleCrop>false</ScaleCrop>
  <LinksUpToDate>false</LinksUpToDate>
  <CharactersWithSpaces>3670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2025-12-09T17:29:00Z</dcterms:created>
  <dc:creator>Namikii</dc:creator>
  <cp:lastModifiedBy>mC_</cp:lastModifiedBy>
  <cp:lastPrinted>2026-07-14T02:31:00Z</cp:lastPrinted>
  <dcterms:modified xsi:type="dcterms:W3CDTF">2026-07-14T09:37:25Z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4AB35EFB2B67483AB7FCEA74FE6D9EEA_13</vt:lpwstr>
  </property>
  <property fmtid="{D5CDD505-2E9C-101B-9397-08002B2CF9AE}" pid="4" name="KSOTemplateDocerSaveRecord">
    <vt:lpwstr>eyJoZGlkIjoiODc2NzA5MmE4ZWVkMjNiMjE2Njk0OWJlMDg5MTQ3MGIiLCJ1c2VySWQiOiIxMDExODc0NjgzIn0=</vt:lpwstr>
  </property>
</Properties>
</file>